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1E13" w14:textId="5EDB3DC1" w:rsidR="00C52270" w:rsidRPr="00C52270" w:rsidRDefault="004E6378" w:rsidP="000C493A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2A8E6" wp14:editId="087A8209">
            <wp:simplePos x="0" y="0"/>
            <wp:positionH relativeFrom="page">
              <wp:posOffset>129540</wp:posOffset>
            </wp:positionH>
            <wp:positionV relativeFrom="paragraph">
              <wp:posOffset>-186690</wp:posOffset>
            </wp:positionV>
            <wp:extent cx="7768590" cy="12915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D1A4C" w14:textId="77777777" w:rsidR="007002B8" w:rsidRDefault="007002B8" w:rsidP="0084389E">
      <w:pPr>
        <w:pStyle w:val="Heading1"/>
      </w:pPr>
    </w:p>
    <w:p w14:paraId="7F02D561" w14:textId="77777777" w:rsidR="007002B8" w:rsidRDefault="007002B8" w:rsidP="0084389E">
      <w:pPr>
        <w:pStyle w:val="Heading1"/>
      </w:pPr>
    </w:p>
    <w:p w14:paraId="472DD484" w14:textId="77777777" w:rsidR="007002B8" w:rsidRDefault="007002B8" w:rsidP="0084389E">
      <w:pPr>
        <w:pStyle w:val="Heading1"/>
      </w:pPr>
    </w:p>
    <w:p w14:paraId="34E0B219" w14:textId="77777777" w:rsidR="007002B8" w:rsidRDefault="007002B8" w:rsidP="0084389E">
      <w:pPr>
        <w:pStyle w:val="Heading1"/>
      </w:pPr>
    </w:p>
    <w:p w14:paraId="1986ACF9" w14:textId="77777777" w:rsidR="007002B8" w:rsidRDefault="007002B8" w:rsidP="0084389E">
      <w:pPr>
        <w:pStyle w:val="Heading1"/>
      </w:pPr>
    </w:p>
    <w:p w14:paraId="3791C273" w14:textId="77777777" w:rsidR="007002B8" w:rsidRDefault="007002B8" w:rsidP="0084389E">
      <w:pPr>
        <w:pStyle w:val="Heading1"/>
      </w:pPr>
    </w:p>
    <w:p w14:paraId="67265A37" w14:textId="77777777" w:rsidR="007002B8" w:rsidRDefault="007002B8" w:rsidP="0084389E">
      <w:pPr>
        <w:pStyle w:val="Heading1"/>
      </w:pPr>
    </w:p>
    <w:p w14:paraId="3F84C5A0" w14:textId="6DDD8AE5" w:rsidR="0084389E" w:rsidRDefault="0084389E" w:rsidP="0084389E">
      <w:pPr>
        <w:pStyle w:val="Heading1"/>
        <w:rPr>
          <w:sz w:val="28"/>
          <w:szCs w:val="28"/>
        </w:rPr>
      </w:pPr>
      <w:r>
        <w:t>Photograph Release Form</w:t>
      </w:r>
    </w:p>
    <w:p w14:paraId="639E5561" w14:textId="77777777" w:rsidR="0084389E" w:rsidRDefault="0084389E" w:rsidP="0084389E"/>
    <w:p w14:paraId="4C3E444D" w14:textId="77777777" w:rsidR="0084389E" w:rsidRDefault="0084389E" w:rsidP="0084389E"/>
    <w:p w14:paraId="0BCF248E" w14:textId="77777777" w:rsidR="0084389E" w:rsidRDefault="0084389E" w:rsidP="008438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PRINT or TYPE information below </w:t>
      </w:r>
      <w:r>
        <w:rPr>
          <w:rFonts w:ascii="Arial" w:hAnsi="Arial" w:cs="Arial"/>
          <w:b/>
          <w:sz w:val="18"/>
          <w:szCs w:val="18"/>
          <w:u w:val="single"/>
        </w:rPr>
        <w:t>not</w:t>
      </w:r>
      <w:r>
        <w:rPr>
          <w:rFonts w:ascii="Arial" w:hAnsi="Arial" w:cs="Arial"/>
          <w:b/>
          <w:sz w:val="18"/>
          <w:szCs w:val="18"/>
        </w:rPr>
        <w:t xml:space="preserve"> including signature.</w:t>
      </w:r>
    </w:p>
    <w:p w14:paraId="24BA0240" w14:textId="77777777" w:rsidR="0084389E" w:rsidRDefault="0084389E" w:rsidP="0084389E"/>
    <w:p w14:paraId="0EF5209A" w14:textId="77777777" w:rsidR="0084389E" w:rsidRDefault="0084389E" w:rsidP="0084389E">
      <w:r>
        <w:t xml:space="preserve">I hereby grant permission to the Texas Department of State Health Services (DSHS) and its employees, contractors, and agents to reproduce any portion of the photo image(s) listed below that has/have been taken by me ____________________________ (photographer’s full name) to further the mission of DSHS. The mission of DSHS is to improve health and well-being in Texas. </w:t>
      </w:r>
    </w:p>
    <w:p w14:paraId="6CF07521" w14:textId="77777777" w:rsidR="0084389E" w:rsidRDefault="0084389E" w:rsidP="0084389E"/>
    <w:p w14:paraId="5FCA743D" w14:textId="77777777" w:rsidR="0084389E" w:rsidRDefault="0084389E" w:rsidP="0084389E">
      <w:r>
        <w:t>This permission authorizes distribution of reproductions electronically or in printed materials without any compensation or recognition given to me. This consent is continuing and without any limitation or reservation whatsoever.</w:t>
      </w:r>
    </w:p>
    <w:p w14:paraId="74DA2EBC" w14:textId="77777777" w:rsidR="0084389E" w:rsidRDefault="0084389E" w:rsidP="0084389E"/>
    <w:p w14:paraId="713FD5AF" w14:textId="77777777" w:rsidR="0084389E" w:rsidRDefault="0084389E" w:rsidP="0084389E">
      <w:r>
        <w:t>Permission granted for the photograph(s) listed below:</w:t>
      </w:r>
    </w:p>
    <w:p w14:paraId="38F5904A" w14:textId="77777777" w:rsidR="0084389E" w:rsidRDefault="0084389E" w:rsidP="0084389E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7786"/>
      </w:tblGrid>
      <w:tr w:rsidR="0084389E" w14:paraId="5A7446FD" w14:textId="77777777" w:rsidTr="0084389E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AD2825" w14:textId="77777777" w:rsidR="0084389E" w:rsidRDefault="0084389E">
            <w:r>
              <w:t>Date taken:</w:t>
            </w:r>
          </w:p>
        </w:tc>
        <w:tc>
          <w:tcPr>
            <w:tcW w:w="8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E9F54C" w14:textId="77777777" w:rsidR="0084389E" w:rsidRDefault="0084389E">
            <w:r>
              <w:t>Photo description:</w:t>
            </w:r>
          </w:p>
        </w:tc>
      </w:tr>
      <w:tr w:rsidR="0084389E" w14:paraId="0527C7DB" w14:textId="77777777" w:rsidTr="0084389E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44C8" w14:textId="77777777" w:rsidR="0084389E" w:rsidRDefault="0084389E"/>
          <w:p w14:paraId="1F5F8393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76CDB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389E" w14:paraId="2D4014A0" w14:textId="77777777" w:rsidTr="0084389E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ADC2C" w14:textId="77777777" w:rsidR="0084389E" w:rsidRDefault="0084389E"/>
          <w:p w14:paraId="214D65FE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E8B3B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640ED3" w14:textId="77777777" w:rsidR="0084389E" w:rsidRDefault="0084389E" w:rsidP="0084389E"/>
    <w:p w14:paraId="2F99802E" w14:textId="77777777" w:rsidR="0084389E" w:rsidRDefault="0084389E" w:rsidP="0084389E"/>
    <w:p w14:paraId="2ED74226" w14:textId="595CA6CB" w:rsidR="0084389E" w:rsidRDefault="0084389E" w:rsidP="0084389E">
      <w:pPr>
        <w:tabs>
          <w:tab w:val="right" w:pos="7200"/>
          <w:tab w:val="right" w:pos="9900"/>
        </w:tabs>
        <w:rPr>
          <w:u w:val="single"/>
        </w:rPr>
      </w:pPr>
      <w:r>
        <w:t>Signature: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</w:p>
    <w:p w14:paraId="527793E2" w14:textId="507132A5" w:rsidR="003C7DE9" w:rsidRDefault="003C7DE9" w:rsidP="0084389E">
      <w:pPr>
        <w:tabs>
          <w:tab w:val="right" w:pos="7200"/>
          <w:tab w:val="right" w:pos="9900"/>
        </w:tabs>
        <w:rPr>
          <w:u w:val="single"/>
        </w:rPr>
      </w:pPr>
    </w:p>
    <w:p w14:paraId="21B0D336" w14:textId="5CE8B737" w:rsidR="003C7DE9" w:rsidRDefault="003C7DE9" w:rsidP="0084389E">
      <w:pPr>
        <w:tabs>
          <w:tab w:val="right" w:pos="7200"/>
          <w:tab w:val="right" w:pos="9900"/>
        </w:tabs>
      </w:pPr>
      <w:r w:rsidRPr="003C7DE9">
        <w:t>Printed Name:</w:t>
      </w:r>
      <w:r>
        <w:rPr>
          <w:u w:val="single"/>
        </w:rPr>
        <w:t xml:space="preserve"> _________________________________________________________________                 </w:t>
      </w:r>
    </w:p>
    <w:p w14:paraId="131172B1" w14:textId="77777777" w:rsidR="0084389E" w:rsidRDefault="0084389E" w:rsidP="0084389E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427"/>
      </w:tblGrid>
      <w:tr w:rsidR="0084389E" w14:paraId="06817C87" w14:textId="77777777" w:rsidTr="0084389E">
        <w:trPr>
          <w:trHeight w:val="576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699D56" w14:textId="77777777" w:rsidR="0084389E" w:rsidRDefault="0084389E">
            <w:r>
              <w:t>Mailing Address:</w:t>
            </w:r>
          </w:p>
        </w:tc>
        <w:tc>
          <w:tcPr>
            <w:tcW w:w="8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5A617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389E" w14:paraId="0C563E49" w14:textId="77777777" w:rsidTr="0084389E">
        <w:trPr>
          <w:trHeight w:val="576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92F50D" w14:textId="77777777" w:rsidR="0084389E" w:rsidRDefault="0084389E">
            <w:r>
              <w:t>Email Address:</w:t>
            </w:r>
          </w:p>
        </w:tc>
        <w:tc>
          <w:tcPr>
            <w:tcW w:w="8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FBB6F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389E" w14:paraId="2BA479F7" w14:textId="77777777" w:rsidTr="0084389E">
        <w:trPr>
          <w:trHeight w:val="576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A02965" w14:textId="77777777" w:rsidR="0084389E" w:rsidRDefault="0084389E">
            <w:r>
              <w:t>Phone Number:</w:t>
            </w:r>
          </w:p>
        </w:tc>
        <w:tc>
          <w:tcPr>
            <w:tcW w:w="8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0EE59" w14:textId="77777777" w:rsidR="0084389E" w:rsidRDefault="0084389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E7C3F5" w14:textId="77777777" w:rsidR="0084389E" w:rsidRDefault="0084389E" w:rsidP="0084389E"/>
    <w:p w14:paraId="595575EE" w14:textId="77777777" w:rsidR="0084389E" w:rsidRDefault="0084389E" w:rsidP="0084389E">
      <w:r>
        <w:t>Received and accepted on behalf of the Texas Department of State Health Services by:</w:t>
      </w:r>
    </w:p>
    <w:p w14:paraId="3E9A02D4" w14:textId="77777777" w:rsidR="0084389E" w:rsidRDefault="0084389E" w:rsidP="0084389E"/>
    <w:p w14:paraId="356B50EA" w14:textId="21FE48C0" w:rsidR="0084389E" w:rsidRDefault="0084389E" w:rsidP="0084389E">
      <w:pPr>
        <w:tabs>
          <w:tab w:val="right" w:pos="9900"/>
        </w:tabs>
      </w:pPr>
      <w:r>
        <w:rPr>
          <w:u w:val="single"/>
        </w:rPr>
        <w:tab/>
      </w:r>
      <w:r>
        <w:br/>
      </w:r>
      <w:r w:rsidR="003C7DE9">
        <w:t xml:space="preserve">Printed </w:t>
      </w:r>
      <w:r>
        <w:t>Name and Unit</w:t>
      </w:r>
    </w:p>
    <w:p w14:paraId="710BE8F0" w14:textId="77777777" w:rsidR="000C493A" w:rsidRPr="00C52270" w:rsidRDefault="000C493A" w:rsidP="000C493A">
      <w:pPr>
        <w:rPr>
          <w:rFonts w:cs="Times New Roman"/>
        </w:rPr>
      </w:pPr>
    </w:p>
    <w:p w14:paraId="70F42769" w14:textId="77777777" w:rsidR="000649E1" w:rsidRDefault="009A759E" w:rsidP="009A759E">
      <w:pPr>
        <w:jc w:val="right"/>
        <w:rPr>
          <w:rFonts w:cs="Times New Roman"/>
        </w:rPr>
      </w:pPr>
      <w:r>
        <w:rPr>
          <w:rFonts w:ascii="Arial" w:hAnsi="Arial" w:cs="Arial"/>
          <w:i/>
          <w:sz w:val="20"/>
          <w:szCs w:val="20"/>
        </w:rPr>
        <w:t>An Equal Employment Opportunity Employer and Provider</w:t>
      </w:r>
      <w:r>
        <w:rPr>
          <w:rFonts w:ascii="Arial" w:hAnsi="Arial" w:cs="Arial"/>
          <w:i/>
          <w:sz w:val="20"/>
          <w:szCs w:val="20"/>
        </w:rPr>
        <w:tab/>
      </w:r>
    </w:p>
    <w:sectPr w:rsidR="000649E1" w:rsidSect="00577E84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576" w:right="1440" w:bottom="331" w:left="1440" w:header="360" w:footer="43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BB6" w14:textId="77777777" w:rsidR="0002116D" w:rsidRDefault="0002116D">
      <w:pPr>
        <w:spacing w:line="20" w:lineRule="exact"/>
        <w:rPr>
          <w:sz w:val="20"/>
        </w:rPr>
      </w:pPr>
    </w:p>
  </w:endnote>
  <w:endnote w:type="continuationSeparator" w:id="0">
    <w:p w14:paraId="72ADCD40" w14:textId="77777777" w:rsidR="0002116D" w:rsidRDefault="0002116D">
      <w:r>
        <w:rPr>
          <w:sz w:val="20"/>
        </w:rPr>
        <w:t xml:space="preserve"> </w:t>
      </w:r>
    </w:p>
  </w:endnote>
  <w:endnote w:type="continuationNotice" w:id="1">
    <w:p w14:paraId="19725090" w14:textId="77777777" w:rsidR="0002116D" w:rsidRDefault="0002116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9437" w14:textId="77777777" w:rsidR="000649E1" w:rsidRPr="00577E84" w:rsidRDefault="000649E1" w:rsidP="000649E1">
    <w:pPr>
      <w:pStyle w:val="Footer"/>
      <w:jc w:val="center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A11" w14:textId="77777777" w:rsidR="00E24DA8" w:rsidRDefault="00E24DA8" w:rsidP="00577E84">
    <w:pPr>
      <w:pStyle w:val="Footer"/>
      <w:jc w:val="center"/>
      <w:rPr>
        <w:rFonts w:ascii="Arial" w:hAnsi="Arial" w:cs="Arial"/>
        <w:i/>
        <w:sz w:val="20"/>
        <w:szCs w:val="20"/>
      </w:rPr>
    </w:pPr>
  </w:p>
  <w:p w14:paraId="1E0E4AC0" w14:textId="77777777" w:rsidR="00E24DA8" w:rsidRPr="00577E84" w:rsidRDefault="00E24DA8" w:rsidP="00577E84">
    <w:pPr>
      <w:pStyle w:val="Footer"/>
      <w:jc w:val="center"/>
      <w:rPr>
        <w:rFonts w:ascii="Arial" w:hAnsi="Arial" w:cs="Arial"/>
        <w:i/>
        <w:sz w:val="20"/>
        <w:szCs w:val="20"/>
      </w:rPr>
    </w:pPr>
    <w:r w:rsidRPr="00577E84">
      <w:rPr>
        <w:rFonts w:ascii="Arial" w:hAnsi="Arial" w:cs="Arial"/>
        <w:i/>
        <w:sz w:val="20"/>
        <w:szCs w:val="20"/>
      </w:rPr>
      <w:t>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04C5" w14:textId="77777777" w:rsidR="0002116D" w:rsidRDefault="0002116D">
      <w:r>
        <w:rPr>
          <w:sz w:val="20"/>
        </w:rPr>
        <w:separator/>
      </w:r>
    </w:p>
  </w:footnote>
  <w:footnote w:type="continuationSeparator" w:id="0">
    <w:p w14:paraId="6DD7C4E1" w14:textId="77777777" w:rsidR="0002116D" w:rsidRDefault="0002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484" w14:textId="77777777" w:rsidR="00E24DA8" w:rsidRPr="00DF7DE4" w:rsidRDefault="00E24DA8" w:rsidP="00A40F76">
    <w:pPr>
      <w:pStyle w:val="Header"/>
    </w:pPr>
    <w:r>
      <w:t>Name of the Addressee</w:t>
    </w:r>
  </w:p>
  <w:p w14:paraId="7A3FA6CB" w14:textId="77777777" w:rsidR="00E24DA8" w:rsidRPr="00DF7DE4" w:rsidRDefault="00E24DA8" w:rsidP="00A40F76">
    <w:pPr>
      <w:pStyle w:val="Header"/>
    </w:pPr>
    <w:r>
      <w:t>DATE</w:t>
    </w:r>
  </w:p>
  <w:p w14:paraId="76EEA9E9" w14:textId="77777777" w:rsidR="00E24DA8" w:rsidRPr="00DF7DE4" w:rsidRDefault="00E24DA8" w:rsidP="00A40F76">
    <w:pPr>
      <w:pStyle w:val="Header"/>
    </w:pPr>
    <w:r w:rsidRPr="00DF7DE4">
      <w:rPr>
        <w:rStyle w:val="PageNumber"/>
        <w:rFonts w:cs="Times New Roman"/>
        <w:szCs w:val="22"/>
      </w:rPr>
      <w:t xml:space="preserve">Page </w:t>
    </w:r>
    <w:r w:rsidRPr="00DF7DE4">
      <w:rPr>
        <w:rStyle w:val="PageNumber"/>
        <w:rFonts w:cs="Times New Roman"/>
        <w:szCs w:val="22"/>
      </w:rPr>
      <w:fldChar w:fldCharType="begin"/>
    </w:r>
    <w:r w:rsidRPr="00DF7DE4">
      <w:rPr>
        <w:rStyle w:val="PageNumber"/>
        <w:rFonts w:cs="Times New Roman"/>
        <w:szCs w:val="22"/>
      </w:rPr>
      <w:instrText xml:space="preserve"> PAGE </w:instrText>
    </w:r>
    <w:r w:rsidRPr="00DF7DE4">
      <w:rPr>
        <w:rStyle w:val="PageNumber"/>
        <w:rFonts w:cs="Times New Roman"/>
        <w:szCs w:val="22"/>
      </w:rPr>
      <w:fldChar w:fldCharType="separate"/>
    </w:r>
    <w:r w:rsidR="004B1B5F">
      <w:rPr>
        <w:rStyle w:val="PageNumber"/>
        <w:rFonts w:cs="Times New Roman"/>
        <w:noProof/>
        <w:szCs w:val="22"/>
      </w:rPr>
      <w:t>2</w:t>
    </w:r>
    <w:r w:rsidRPr="00DF7DE4">
      <w:rPr>
        <w:rStyle w:val="PageNumber"/>
        <w:rFonts w:cs="Times New Roman"/>
        <w:szCs w:val="22"/>
      </w:rPr>
      <w:fldChar w:fldCharType="end"/>
    </w:r>
  </w:p>
  <w:p w14:paraId="3CF94CB3" w14:textId="77777777" w:rsidR="00E24DA8" w:rsidRPr="00DF7DE4" w:rsidRDefault="00E24DA8" w:rsidP="00A40F76">
    <w:pPr>
      <w:pStyle w:val="Header"/>
    </w:pPr>
  </w:p>
  <w:p w14:paraId="43004F03" w14:textId="77777777" w:rsidR="00E24DA8" w:rsidRDefault="00E24DA8" w:rsidP="00A4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A61"/>
    <w:multiLevelType w:val="hybridMultilevel"/>
    <w:tmpl w:val="35CE8818"/>
    <w:lvl w:ilvl="0" w:tplc="8BE070CE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B2809BB"/>
    <w:multiLevelType w:val="hybridMultilevel"/>
    <w:tmpl w:val="0E947F18"/>
    <w:lvl w:ilvl="0" w:tplc="ABE62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D68"/>
    <w:multiLevelType w:val="hybridMultilevel"/>
    <w:tmpl w:val="35CE8818"/>
    <w:lvl w:ilvl="0" w:tplc="7862AD0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11695B"/>
    <w:multiLevelType w:val="hybridMultilevel"/>
    <w:tmpl w:val="35CE8818"/>
    <w:lvl w:ilvl="0" w:tplc="6F965CE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47D6B"/>
    <w:multiLevelType w:val="hybridMultilevel"/>
    <w:tmpl w:val="35CE8818"/>
    <w:lvl w:ilvl="0" w:tplc="F4805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D2D95"/>
    <w:multiLevelType w:val="hybridMultilevel"/>
    <w:tmpl w:val="35CE8818"/>
    <w:lvl w:ilvl="0" w:tplc="E6B08D4E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B6D50"/>
    <w:multiLevelType w:val="hybridMultilevel"/>
    <w:tmpl w:val="35CE8818"/>
    <w:lvl w:ilvl="0" w:tplc="1EFE6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713D9"/>
    <w:multiLevelType w:val="hybridMultilevel"/>
    <w:tmpl w:val="35CE881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8443E"/>
    <w:multiLevelType w:val="hybridMultilevel"/>
    <w:tmpl w:val="35CE8818"/>
    <w:lvl w:ilvl="0" w:tplc="DA3A7892">
      <w:start w:val="1"/>
      <w:numFmt w:val="bullet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110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02116D"/>
    <w:rsid w:val="0004623E"/>
    <w:rsid w:val="000649E1"/>
    <w:rsid w:val="00090EA2"/>
    <w:rsid w:val="000A31CF"/>
    <w:rsid w:val="000A672F"/>
    <w:rsid w:val="000C493A"/>
    <w:rsid w:val="000E1CB4"/>
    <w:rsid w:val="00182AEB"/>
    <w:rsid w:val="001A39DF"/>
    <w:rsid w:val="001F14CA"/>
    <w:rsid w:val="0024475D"/>
    <w:rsid w:val="0026350F"/>
    <w:rsid w:val="0028028D"/>
    <w:rsid w:val="002C4E74"/>
    <w:rsid w:val="002D615C"/>
    <w:rsid w:val="00316DC6"/>
    <w:rsid w:val="00325C38"/>
    <w:rsid w:val="003C7DE9"/>
    <w:rsid w:val="00421C3E"/>
    <w:rsid w:val="004407F2"/>
    <w:rsid w:val="004B1A27"/>
    <w:rsid w:val="004B1B5F"/>
    <w:rsid w:val="004E6378"/>
    <w:rsid w:val="0053116E"/>
    <w:rsid w:val="00577E84"/>
    <w:rsid w:val="005D3C70"/>
    <w:rsid w:val="005F4901"/>
    <w:rsid w:val="00623AA5"/>
    <w:rsid w:val="00632D72"/>
    <w:rsid w:val="00694742"/>
    <w:rsid w:val="006A3FAA"/>
    <w:rsid w:val="006C6FBE"/>
    <w:rsid w:val="007002B8"/>
    <w:rsid w:val="007078B6"/>
    <w:rsid w:val="0078195F"/>
    <w:rsid w:val="00834DB5"/>
    <w:rsid w:val="0084389E"/>
    <w:rsid w:val="00851BF5"/>
    <w:rsid w:val="00886AA6"/>
    <w:rsid w:val="008A06C6"/>
    <w:rsid w:val="008C0502"/>
    <w:rsid w:val="009206B8"/>
    <w:rsid w:val="00923422"/>
    <w:rsid w:val="009735ED"/>
    <w:rsid w:val="009A6766"/>
    <w:rsid w:val="009A759E"/>
    <w:rsid w:val="009F7C47"/>
    <w:rsid w:val="00A24738"/>
    <w:rsid w:val="00A40F76"/>
    <w:rsid w:val="00AD0350"/>
    <w:rsid w:val="00AE27C0"/>
    <w:rsid w:val="00B02E78"/>
    <w:rsid w:val="00BB2DCF"/>
    <w:rsid w:val="00C32154"/>
    <w:rsid w:val="00C52270"/>
    <w:rsid w:val="00C93705"/>
    <w:rsid w:val="00CF48A8"/>
    <w:rsid w:val="00D62267"/>
    <w:rsid w:val="00D869B6"/>
    <w:rsid w:val="00DF7DE4"/>
    <w:rsid w:val="00E0219B"/>
    <w:rsid w:val="00E24DA8"/>
    <w:rsid w:val="00E26041"/>
    <w:rsid w:val="00E50D35"/>
    <w:rsid w:val="00E837CD"/>
    <w:rsid w:val="00EB4484"/>
    <w:rsid w:val="00EE2943"/>
    <w:rsid w:val="00F616CE"/>
    <w:rsid w:val="00F722EB"/>
    <w:rsid w:val="00F90DEE"/>
    <w:rsid w:val="00F97429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487E"/>
  <w15:chartTrackingRefBased/>
  <w15:docId w15:val="{8CBDF1EE-F78B-4CAC-9F59-2B20E276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F76"/>
    <w:pPr>
      <w:widowControl w:val="0"/>
      <w:autoSpaceDE w:val="0"/>
      <w:autoSpaceDN w:val="0"/>
      <w:adjustRightInd w:val="0"/>
    </w:pPr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40" w:line="240" w:lineRule="atLeast"/>
      <w:jc w:val="center"/>
      <w:outlineLvl w:val="0"/>
    </w:pPr>
    <w:rPr>
      <w:rFonts w:ascii="Arial" w:hAnsi="Arial"/>
      <w:b/>
      <w:spacing w:val="-2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Arial" w:hAnsi="Arial"/>
      <w:b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after="26" w:line="240" w:lineRule="atLeast"/>
      <w:jc w:val="center"/>
      <w:outlineLvl w:val="3"/>
    </w:pPr>
    <w:rPr>
      <w:rFonts w:ascii="Arial" w:hAnsi="Arial"/>
      <w:b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before="40"/>
      <w:jc w:val="center"/>
      <w:outlineLvl w:val="4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Closedouble">
    <w:name w:val="Close double"/>
    <w:basedOn w:val="DefaultParagraphFont"/>
  </w:style>
  <w:style w:type="character" w:customStyle="1" w:styleId="Opensingle">
    <w:name w:val="Open single"/>
    <w:basedOn w:val="DefaultParagraphFont"/>
  </w:style>
  <w:style w:type="paragraph" w:styleId="Header">
    <w:name w:val="header"/>
    <w:rsid w:val="00A40F76"/>
    <w:rPr>
      <w:rFonts w:cs="Courier New"/>
      <w:sz w:val="22"/>
      <w:szCs w:val="24"/>
    </w:rPr>
  </w:style>
  <w:style w:type="character" w:customStyle="1" w:styleId="Emdash">
    <w:name w:val="Emdash"/>
    <w:basedOn w:val="DefaultParagraphFont"/>
  </w:style>
  <w:style w:type="character" w:customStyle="1" w:styleId="a">
    <w:name w:val="•"/>
    <w:basedOn w:val="DefaultParagraphFont"/>
  </w:style>
  <w:style w:type="character" w:customStyle="1" w:styleId="a0">
    <w:name w:val="½"/>
    <w:basedOn w:val="DefaultParagraphFont"/>
  </w:style>
  <w:style w:type="character" w:customStyle="1" w:styleId="a1">
    <w:name w:val="¼"/>
    <w:basedOn w:val="DefaultParagraphFont"/>
  </w:style>
  <w:style w:type="character" w:customStyle="1" w:styleId="a2">
    <w:name w:val="§"/>
    <w:basedOn w:val="DefaultParagraphFont"/>
  </w:style>
  <w:style w:type="character" w:customStyle="1" w:styleId="a3">
    <w:name w:val="¶"/>
    <w:basedOn w:val="DefaultParagraphFont"/>
  </w:style>
  <w:style w:type="character" w:customStyle="1" w:styleId="a4">
    <w:name w:val="_"/>
    <w:basedOn w:val="DefaultParagraphFont"/>
  </w:style>
  <w:style w:type="character" w:customStyle="1" w:styleId="a5">
    <w:name w:val="¢"/>
    <w:basedOn w:val="DefaultParagraphFont"/>
  </w:style>
  <w:style w:type="character" w:customStyle="1" w:styleId="Labels">
    <w:name w:val="Labels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Closesingle">
    <w:name w:val="Close single"/>
    <w:basedOn w:val="DefaultParagraphFont"/>
  </w:style>
  <w:style w:type="character" w:customStyle="1" w:styleId="Opendouble">
    <w:name w:val="Open double"/>
    <w:basedOn w:val="DefaultParagraphFont"/>
  </w:style>
  <w:style w:type="character" w:customStyle="1" w:styleId="Checkmark">
    <w:name w:val="Check mark"/>
    <w:basedOn w:val="DefaultParagraphFont"/>
  </w:style>
  <w:style w:type="character" w:customStyle="1" w:styleId="a6">
    <w:name w:val="·"/>
    <w:basedOn w:val="DefaultParagraphFont"/>
  </w:style>
  <w:style w:type="character" w:customStyle="1" w:styleId="C">
    <w:name w:val="C"/>
    <w:rPr>
      <w:rFonts w:ascii="Century Gothic" w:hAnsi="Century Gothic"/>
      <w:noProof w:val="0"/>
      <w:sz w:val="20"/>
      <w:szCs w:val="20"/>
      <w:lang w:val="en-US"/>
    </w:rPr>
  </w:style>
  <w:style w:type="character" w:customStyle="1" w:styleId="lnprint">
    <w:name w:val="ln print"/>
    <w:rPr>
      <w:rFonts w:ascii="Arial Narrow" w:hAnsi="Arial Narrow"/>
      <w:noProof w:val="0"/>
      <w:sz w:val="17"/>
      <w:szCs w:val="17"/>
      <w:lang w:val="en-US"/>
    </w:rPr>
  </w:style>
  <w:style w:type="character" w:customStyle="1" w:styleId="DefaultPara">
    <w:name w:val="Default Para"/>
    <w:basedOn w:val="DefaultParagraphFont"/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</w:tabs>
      <w:suppressAutoHyphens/>
      <w:spacing w:line="240" w:lineRule="atLeast"/>
    </w:pPr>
  </w:style>
  <w:style w:type="character" w:customStyle="1" w:styleId="annotationr">
    <w:name w:val="annotation r"/>
    <w:basedOn w:val="DefaultParagraphFont"/>
  </w:style>
  <w:style w:type="paragraph" w:customStyle="1" w:styleId="annotationt">
    <w:name w:val="annotation 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tabs>
        <w:tab w:val="left" w:pos="360"/>
        <w:tab w:val="left" w:pos="81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820"/>
        <w:tab w:val="left" w:pos="9000"/>
      </w:tabs>
      <w:autoSpaceDE/>
      <w:autoSpaceDN/>
      <w:adjustRightInd/>
      <w:jc w:val="both"/>
    </w:pPr>
    <w:rPr>
      <w:rFonts w:ascii="Arial" w:hAnsi="Arial" w:cs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577E84"/>
    <w:pPr>
      <w:spacing w:after="120"/>
    </w:pPr>
  </w:style>
  <w:style w:type="paragraph" w:customStyle="1" w:styleId="StyleLinespacingMultiple115li">
    <w:name w:val="Style Line spacing:  Multiple 1.15 li"/>
    <w:basedOn w:val="Normal"/>
    <w:rsid w:val="00F616CE"/>
    <w:pPr>
      <w:spacing w:line="300" w:lineRule="auto"/>
    </w:pPr>
    <w:rPr>
      <w:rFonts w:cs="Times New Roman"/>
      <w:szCs w:val="20"/>
    </w:rPr>
  </w:style>
  <w:style w:type="paragraph" w:customStyle="1" w:styleId="StyleStyleLinespacingMultiple115liBefore6pt">
    <w:name w:val="Style Style Line spacing:  Multiple 1.15 li + Before:  6 pt"/>
    <w:basedOn w:val="StyleLinespacingMultiple115li"/>
    <w:rsid w:val="00F616CE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dshs-ltrhd</vt:lpstr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dshs-ltrhd</dc:title>
  <dc:subject>&amp;lt;p&amp;gt; TEXAS DEPARTMENT OF STATE HEALTH SERVICES  DAVID L. LAKEY, M.D.  COMMISSIONER P.O. Box 149347  Austin, Texas 78714-9347  1-888-963-7111  TTY: 1-800-735-2989   www.dshs.state.tx.us                                                                                                    Name of the Addressee  DATE  Page 2     &amp;lt;/p&amp;gt;</dc:subject>
  <dc:creator>Allaway Shirley</dc:creator>
  <cp:keywords/>
  <dc:description>&amp;lt;p&amp;gt; TEXAS DEPARTMENT OF STATE HEALTH SERVICES  DAVID L. LAKEY, M.D.  COMMISSIONER P.O. Box 149347  Austin, Texas 78714-9347  1-888-963-7111  TTY: 1-800-735-2989   www.dshs.state.tx.us                                                                                                    Name of the Addressee  DATE  Page 2     &amp;lt;/p&amp;gt;</dc:description>
  <cp:lastModifiedBy>Brandt,Vivian (DSHS)</cp:lastModifiedBy>
  <cp:revision>2</cp:revision>
  <cp:lastPrinted>2006-11-16T20:21:00Z</cp:lastPrinted>
  <dcterms:created xsi:type="dcterms:W3CDTF">2023-03-20T20:32:00Z</dcterms:created>
  <dcterms:modified xsi:type="dcterms:W3CDTF">2023-03-20T20:32:00Z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DownloadAsset.aspx?id=47706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2010-08-24T20:08:34Z</vt:filetime>
  </property>
  <property fmtid="{D5CDD505-2E9C-101B-9397-08002B2CF9AE}" pid="10" name="EktDateModified">
    <vt:filetime>2015-12-31T23:09:14Z</vt:filetime>
  </property>
  <property fmtid="{D5CDD505-2E9C-101B-9397-08002B2CF9AE}" pid="11" name="EktTaxCategory">
    <vt:lpwstr/>
  </property>
  <property fmtid="{D5CDD505-2E9C-101B-9397-08002B2CF9AE}" pid="12" name="EktCmsSize">
    <vt:i4>82432</vt:i4>
  </property>
  <property fmtid="{D5CDD505-2E9C-101B-9397-08002B2CF9AE}" pid="13" name="EktSearchable">
    <vt:i4>1</vt:i4>
  </property>
  <property fmtid="{D5CDD505-2E9C-101B-9397-08002B2CF9AE}" pid="14" name="EktEDescription">
    <vt:lpwstr>&amp;lt;p&amp;gt; TEXAS DEPARTMENT OF STATE HEALTH SERVICES  DAVID L. LAKEY, M.D.  COMMISSIONER P.O. Box 149347  Austin, Texas 78714-9347  1-888-963-7111  TTY: 1-800-735-2989   www.dshs.state.tx.us                                                                  </vt:lpwstr>
  </property>
  <property fmtid="{D5CDD505-2E9C-101B-9397-08002B2CF9AE}" pid="15" name="ekttaxonomyenabled">
    <vt:i4>1</vt:i4>
  </property>
</Properties>
</file>