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BEAA5" w14:textId="5AB0D794" w:rsidR="0087232F" w:rsidRDefault="0087232F" w:rsidP="00CA7431">
      <w:pPr>
        <w:pStyle w:val="Heading1"/>
        <w:spacing w:before="0"/>
        <w:rPr>
          <w:szCs w:val="22"/>
        </w:rPr>
      </w:pPr>
      <w:bookmarkStart w:id="0" w:name="_Hlk16771532"/>
      <w:r>
        <w:rPr>
          <w:szCs w:val="22"/>
        </w:rPr>
        <w:t>Photo, Video, and Audio Recording</w:t>
      </w:r>
    </w:p>
    <w:p w14:paraId="5D734056" w14:textId="60C1F749" w:rsidR="00901CC7" w:rsidRDefault="0087232F" w:rsidP="00CA7431">
      <w:pPr>
        <w:pStyle w:val="Heading1"/>
        <w:spacing w:before="0"/>
        <w:rPr>
          <w:szCs w:val="22"/>
        </w:rPr>
      </w:pPr>
      <w:r>
        <w:rPr>
          <w:szCs w:val="22"/>
        </w:rPr>
        <w:t>AUTHORIZATION AND RELEASE</w:t>
      </w:r>
    </w:p>
    <w:p w14:paraId="297814D6" w14:textId="43EBFC5F" w:rsidR="004C4F7E" w:rsidRPr="004C4F7E" w:rsidRDefault="004C4F7E" w:rsidP="004C4F7E">
      <w:pPr>
        <w:spacing w:before="240" w:after="240" w:line="240" w:lineRule="auto"/>
        <w:rPr>
          <w:rFonts w:ascii="PT Sans" w:hAnsi="PT Sans"/>
          <w:b/>
          <w:i/>
          <w:sz w:val="22"/>
          <w:szCs w:val="22"/>
        </w:rPr>
      </w:pPr>
      <w:r w:rsidRPr="004C4F7E">
        <w:rPr>
          <w:rFonts w:ascii="PT Sans" w:hAnsi="PT Sans"/>
          <w:b/>
          <w:i/>
          <w:sz w:val="22"/>
          <w:szCs w:val="22"/>
        </w:rPr>
        <w:t xml:space="preserve">You have the right to refuse to sign this authorization. </w:t>
      </w:r>
      <w:r w:rsidR="0087232F" w:rsidRPr="002570ED">
        <w:rPr>
          <w:rFonts w:ascii="PT Sans" w:hAnsi="PT Sans"/>
          <w:b/>
          <w:i/>
          <w:sz w:val="22"/>
          <w:szCs w:val="22"/>
        </w:rPr>
        <w:t>Participation is voluntary</w:t>
      </w:r>
      <w:r w:rsidR="001C1E68">
        <w:rPr>
          <w:rFonts w:ascii="PT Sans" w:hAnsi="PT Sans"/>
          <w:b/>
          <w:i/>
          <w:sz w:val="22"/>
          <w:szCs w:val="22"/>
        </w:rPr>
        <w:t xml:space="preserve">. </w:t>
      </w:r>
      <w:r w:rsidRPr="004C4F7E">
        <w:rPr>
          <w:rFonts w:ascii="PT Sans" w:hAnsi="PT Sans"/>
          <w:b/>
          <w:i/>
          <w:sz w:val="22"/>
          <w:szCs w:val="22"/>
        </w:rPr>
        <w:t xml:space="preserve">DSHS will not withhold treatment, </w:t>
      </w:r>
      <w:proofErr w:type="gramStart"/>
      <w:r w:rsidRPr="004C4F7E">
        <w:rPr>
          <w:rFonts w:ascii="PT Sans" w:hAnsi="PT Sans"/>
          <w:b/>
          <w:i/>
          <w:sz w:val="22"/>
          <w:szCs w:val="22"/>
        </w:rPr>
        <w:t>benefits</w:t>
      </w:r>
      <w:proofErr w:type="gramEnd"/>
      <w:r w:rsidRPr="004C4F7E">
        <w:rPr>
          <w:rFonts w:ascii="PT Sans" w:hAnsi="PT Sans"/>
          <w:b/>
          <w:i/>
          <w:sz w:val="22"/>
          <w:szCs w:val="22"/>
        </w:rPr>
        <w:t xml:space="preserve"> or payment processing if you refuse to sign this authorization.</w:t>
      </w:r>
      <w:r w:rsidR="00B43323">
        <w:rPr>
          <w:rFonts w:ascii="PT Sans" w:hAnsi="PT Sans"/>
          <w:b/>
          <w:i/>
          <w:sz w:val="22"/>
          <w:szCs w:val="22"/>
        </w:rPr>
        <w:t xml:space="preserve"> </w:t>
      </w:r>
      <w:r w:rsidR="00B43323" w:rsidRPr="00987B67">
        <w:rPr>
          <w:rFonts w:ascii="PT Sans" w:hAnsi="PT Sans"/>
          <w:b/>
          <w:i/>
          <w:sz w:val="22"/>
          <w:szCs w:val="22"/>
        </w:rPr>
        <w:t>If you are an employee of DSHS, refusal will not impact your employment status.</w:t>
      </w:r>
    </w:p>
    <w:p w14:paraId="7EC4174D" w14:textId="77777777" w:rsidR="004C4F7E" w:rsidRPr="004C4F7E" w:rsidRDefault="004C4F7E" w:rsidP="004C4F7E">
      <w:pPr>
        <w:spacing w:before="240" w:after="240" w:line="240" w:lineRule="auto"/>
        <w:rPr>
          <w:rFonts w:ascii="PT Sans" w:hAnsi="PT Sans"/>
          <w:sz w:val="22"/>
          <w:szCs w:val="22"/>
        </w:rPr>
      </w:pPr>
      <w:r w:rsidRPr="004C4F7E">
        <w:rPr>
          <w:rFonts w:ascii="PT Sans" w:hAnsi="PT Sans"/>
          <w:sz w:val="22"/>
          <w:szCs w:val="22"/>
        </w:rPr>
        <w:t xml:space="preserve">For the benefit of Texas Department of State Health Services (DSHS) programs, I grant DSHS permission to photograph, audio and video record me for the purposes of program development, </w:t>
      </w:r>
      <w:proofErr w:type="gramStart"/>
      <w:r w:rsidRPr="004C4F7E">
        <w:rPr>
          <w:rFonts w:ascii="PT Sans" w:hAnsi="PT Sans"/>
          <w:sz w:val="22"/>
          <w:szCs w:val="22"/>
        </w:rPr>
        <w:t>education</w:t>
      </w:r>
      <w:proofErr w:type="gramEnd"/>
      <w:r w:rsidRPr="004C4F7E">
        <w:rPr>
          <w:rFonts w:ascii="PT Sans" w:hAnsi="PT Sans"/>
          <w:sz w:val="22"/>
          <w:szCs w:val="22"/>
        </w:rPr>
        <w:t xml:space="preserve"> and promotion. I grant DSHS and all persons or corporations acting with the permission or upon the authority thereof, permission to publish and publicly exhibit the photographs, </w:t>
      </w:r>
      <w:proofErr w:type="gramStart"/>
      <w:r w:rsidRPr="004C4F7E">
        <w:rPr>
          <w:rFonts w:ascii="PT Sans" w:hAnsi="PT Sans"/>
          <w:sz w:val="22"/>
          <w:szCs w:val="22"/>
        </w:rPr>
        <w:t>audio</w:t>
      </w:r>
      <w:proofErr w:type="gramEnd"/>
      <w:r w:rsidRPr="004C4F7E">
        <w:rPr>
          <w:rFonts w:ascii="PT Sans" w:hAnsi="PT Sans"/>
          <w:sz w:val="22"/>
          <w:szCs w:val="22"/>
        </w:rPr>
        <w:t xml:space="preserve"> and video recordings in any lawful and legitimate manner for the purposes set out above.</w:t>
      </w:r>
    </w:p>
    <w:p w14:paraId="43BEE2B4" w14:textId="77777777" w:rsidR="004C4F7E" w:rsidRPr="004C4F7E" w:rsidRDefault="004C4F7E" w:rsidP="004C4F7E">
      <w:pPr>
        <w:spacing w:before="240" w:after="240" w:line="240" w:lineRule="auto"/>
        <w:rPr>
          <w:rFonts w:ascii="PT Sans" w:hAnsi="PT Sans"/>
          <w:sz w:val="22"/>
          <w:szCs w:val="22"/>
        </w:rPr>
      </w:pPr>
      <w:r w:rsidRPr="004C4F7E">
        <w:rPr>
          <w:rFonts w:ascii="PT Sans" w:hAnsi="PT Sans"/>
          <w:sz w:val="22"/>
          <w:szCs w:val="22"/>
        </w:rPr>
        <w:t>This material may be used for the purpose of:</w:t>
      </w:r>
    </w:p>
    <w:p w14:paraId="0D0BE571" w14:textId="77777777" w:rsidR="004C4F7E" w:rsidRPr="004C4F7E" w:rsidRDefault="004C4F7E" w:rsidP="004C4F7E">
      <w:pPr>
        <w:numPr>
          <w:ilvl w:val="0"/>
          <w:numId w:val="3"/>
        </w:numPr>
        <w:spacing w:line="240" w:lineRule="auto"/>
        <w:rPr>
          <w:rFonts w:ascii="PT Sans" w:hAnsi="PT Sans"/>
          <w:sz w:val="22"/>
          <w:szCs w:val="22"/>
        </w:rPr>
      </w:pPr>
      <w:r w:rsidRPr="004C4F7E">
        <w:rPr>
          <w:rFonts w:ascii="PT Sans" w:hAnsi="PT Sans"/>
          <w:sz w:val="22"/>
          <w:szCs w:val="22"/>
        </w:rPr>
        <w:t>Training and education</w:t>
      </w:r>
    </w:p>
    <w:p w14:paraId="1C6DCF8F" w14:textId="77777777" w:rsidR="004C4F7E" w:rsidRPr="004C4F7E" w:rsidRDefault="004C4F7E" w:rsidP="004C4F7E">
      <w:pPr>
        <w:numPr>
          <w:ilvl w:val="0"/>
          <w:numId w:val="3"/>
        </w:numPr>
        <w:spacing w:line="240" w:lineRule="auto"/>
        <w:rPr>
          <w:rFonts w:ascii="PT Sans" w:hAnsi="PT Sans"/>
          <w:sz w:val="22"/>
          <w:szCs w:val="22"/>
        </w:rPr>
      </w:pPr>
      <w:r w:rsidRPr="004C4F7E">
        <w:rPr>
          <w:rFonts w:ascii="PT Sans" w:hAnsi="PT Sans"/>
          <w:sz w:val="22"/>
          <w:szCs w:val="22"/>
        </w:rPr>
        <w:t>Public information</w:t>
      </w:r>
    </w:p>
    <w:p w14:paraId="3BC05A92" w14:textId="77777777" w:rsidR="004C4F7E" w:rsidRPr="004C4F7E" w:rsidRDefault="004C4F7E" w:rsidP="004C4F7E">
      <w:pPr>
        <w:numPr>
          <w:ilvl w:val="0"/>
          <w:numId w:val="3"/>
        </w:numPr>
        <w:spacing w:after="240" w:line="240" w:lineRule="auto"/>
        <w:rPr>
          <w:rFonts w:ascii="PT Sans" w:hAnsi="PT Sans"/>
          <w:sz w:val="22"/>
          <w:szCs w:val="22"/>
        </w:rPr>
      </w:pPr>
      <w:r w:rsidRPr="004C4F7E">
        <w:rPr>
          <w:rFonts w:ascii="PT Sans" w:hAnsi="PT Sans"/>
          <w:sz w:val="22"/>
          <w:szCs w:val="22"/>
        </w:rPr>
        <w:t>Local news and promotion</w:t>
      </w:r>
    </w:p>
    <w:p w14:paraId="5D5F60AA" w14:textId="43EEA0D0" w:rsidR="004C4F7E" w:rsidRPr="004C4F7E" w:rsidRDefault="004C4F7E" w:rsidP="004C4F7E">
      <w:pPr>
        <w:spacing w:before="240" w:after="240" w:line="240" w:lineRule="auto"/>
        <w:rPr>
          <w:rFonts w:ascii="PT Sans" w:hAnsi="PT Sans"/>
          <w:sz w:val="22"/>
          <w:szCs w:val="22"/>
        </w:rPr>
      </w:pPr>
      <w:r w:rsidRPr="004C4F7E">
        <w:rPr>
          <w:rFonts w:ascii="PT Sans" w:hAnsi="PT Sans"/>
          <w:sz w:val="22"/>
          <w:szCs w:val="22"/>
        </w:rPr>
        <w:t xml:space="preserve">I understand that the materials produced are the exclusive property of DSHS, and I hereby relinquish all rights, </w:t>
      </w:r>
      <w:proofErr w:type="gramStart"/>
      <w:r w:rsidRPr="004C4F7E">
        <w:rPr>
          <w:rFonts w:ascii="PT Sans" w:hAnsi="PT Sans"/>
          <w:sz w:val="22"/>
          <w:szCs w:val="22"/>
        </w:rPr>
        <w:t>title</w:t>
      </w:r>
      <w:proofErr w:type="gramEnd"/>
      <w:r w:rsidRPr="004C4F7E">
        <w:rPr>
          <w:rFonts w:ascii="PT Sans" w:hAnsi="PT Sans"/>
          <w:sz w:val="22"/>
          <w:szCs w:val="22"/>
        </w:rPr>
        <w:t xml:space="preserve"> and interest therein, and give DSHS my consent to retain, reproduce and use the material as authorized.</w:t>
      </w:r>
      <w:r w:rsidR="0087232F">
        <w:rPr>
          <w:rFonts w:ascii="PT Sans" w:hAnsi="PT Sans"/>
          <w:sz w:val="22"/>
          <w:szCs w:val="22"/>
        </w:rPr>
        <w:t xml:space="preserve"> I agree to release, discharge, and hold harmless </w:t>
      </w:r>
      <w:r w:rsidR="00AD5F94" w:rsidRPr="004C4F7E">
        <w:rPr>
          <w:rFonts w:ascii="PT Sans" w:hAnsi="PT Sans"/>
          <w:sz w:val="22"/>
          <w:szCs w:val="22"/>
        </w:rPr>
        <w:t>DSHS and all persons or corporations acting with the permission or upon the authority thereof</w:t>
      </w:r>
      <w:r w:rsidR="0087232F">
        <w:rPr>
          <w:rFonts w:ascii="PT Sans" w:hAnsi="PT Sans"/>
          <w:sz w:val="22"/>
          <w:szCs w:val="22"/>
        </w:rPr>
        <w:t xml:space="preserve"> from any and all claims, causes of action, and demands in connection with use of my image or audio recordings as authorized herein.</w:t>
      </w:r>
    </w:p>
    <w:p w14:paraId="2F0C3A7E" w14:textId="77777777" w:rsidR="004C4F7E" w:rsidRPr="004C4F7E" w:rsidRDefault="004C4F7E" w:rsidP="004C4F7E">
      <w:pPr>
        <w:spacing w:before="240" w:after="240" w:line="240" w:lineRule="auto"/>
        <w:rPr>
          <w:rFonts w:ascii="PT Sans" w:hAnsi="PT Sans"/>
          <w:sz w:val="22"/>
          <w:szCs w:val="22"/>
        </w:rPr>
      </w:pPr>
      <w:r w:rsidRPr="004C4F7E">
        <w:rPr>
          <w:rFonts w:ascii="PT Sans" w:hAnsi="PT Sans"/>
          <w:sz w:val="22"/>
          <w:szCs w:val="22"/>
        </w:rPr>
        <w:t>DSHS is not responsible for parties not under its control who attend public events and take photographs or make recordings of individuals who voluntarily participate in public events.</w:t>
      </w:r>
    </w:p>
    <w:p w14:paraId="032CBA5C" w14:textId="77777777" w:rsidR="004C4F7E" w:rsidRPr="004C4F7E" w:rsidRDefault="004C4F7E" w:rsidP="004C4F7E">
      <w:pPr>
        <w:pStyle w:val="Heading2"/>
      </w:pPr>
      <w:r w:rsidRPr="004C4F7E">
        <w:t>Your right to revoke this authorization</w:t>
      </w:r>
    </w:p>
    <w:p w14:paraId="65F612F1" w14:textId="77777777" w:rsidR="004C4F7E" w:rsidRPr="004C4F7E" w:rsidRDefault="004C4F7E" w:rsidP="004C4F7E">
      <w:pPr>
        <w:spacing w:before="240" w:after="240" w:line="240" w:lineRule="auto"/>
        <w:rPr>
          <w:rFonts w:ascii="PT Sans" w:hAnsi="PT Sans"/>
          <w:sz w:val="22"/>
          <w:szCs w:val="22"/>
        </w:rPr>
      </w:pPr>
      <w:r w:rsidRPr="004C4F7E">
        <w:rPr>
          <w:rFonts w:ascii="PT Sans" w:hAnsi="PT Sans"/>
          <w:sz w:val="22"/>
          <w:szCs w:val="22"/>
        </w:rPr>
        <w:t xml:space="preserve">At any time, you can refuse to be photographed, audio and video recorded. You can also revoke this authorization. To revoke authorization, you, your </w:t>
      </w:r>
      <w:proofErr w:type="gramStart"/>
      <w:r w:rsidRPr="004C4F7E">
        <w:rPr>
          <w:rFonts w:ascii="PT Sans" w:hAnsi="PT Sans"/>
          <w:sz w:val="22"/>
          <w:szCs w:val="22"/>
        </w:rPr>
        <w:t>parent</w:t>
      </w:r>
      <w:proofErr w:type="gramEnd"/>
      <w:r w:rsidRPr="004C4F7E">
        <w:rPr>
          <w:rFonts w:ascii="PT Sans" w:hAnsi="PT Sans"/>
          <w:sz w:val="22"/>
          <w:szCs w:val="22"/>
        </w:rPr>
        <w:t xml:space="preserve"> or your guardian must deliver a written and signed statement to the department to which you originally gave authorization.</w:t>
      </w:r>
    </w:p>
    <w:p w14:paraId="2C41983F" w14:textId="6FFA7383" w:rsidR="00901CC7" w:rsidRDefault="004C4F7E" w:rsidP="00724D26">
      <w:pPr>
        <w:spacing w:before="120" w:after="120" w:line="240" w:lineRule="auto"/>
        <w:rPr>
          <w:rFonts w:ascii="PT Sans" w:hAnsi="PT Sans"/>
          <w:sz w:val="22"/>
          <w:szCs w:val="22"/>
        </w:rPr>
      </w:pPr>
      <w:r w:rsidRPr="004C4F7E">
        <w:rPr>
          <w:rFonts w:ascii="PT Sans" w:hAnsi="PT Sans"/>
          <w:b/>
          <w:sz w:val="22"/>
          <w:szCs w:val="22"/>
        </w:rPr>
        <w:t>Note:</w:t>
      </w:r>
      <w:r w:rsidRPr="004C4F7E">
        <w:rPr>
          <w:rFonts w:ascii="PT Sans" w:hAnsi="PT Sans"/>
          <w:sz w:val="22"/>
          <w:szCs w:val="22"/>
        </w:rPr>
        <w:t xml:space="preserve"> Revocation or expiration of this authorization does not mean that DSHS will remove your photographs or recordings from materials created while the authorization was in effect. DSHS will make every effort to no longer use your photographs and recordings in materials created after you revoke this authorization.</w:t>
      </w:r>
    </w:p>
    <w:p w14:paraId="762E596E" w14:textId="20867038" w:rsidR="00D11821" w:rsidRDefault="00D11821" w:rsidP="00724D26">
      <w:pPr>
        <w:spacing w:before="120" w:after="120" w:line="240" w:lineRule="auto"/>
        <w:rPr>
          <w:rFonts w:ascii="PT Sans" w:hAnsi="PT Sans"/>
          <w:sz w:val="22"/>
          <w:szCs w:val="22"/>
          <w:u w:val="single"/>
        </w:rPr>
      </w:pPr>
      <w:r w:rsidRPr="00987B67">
        <w:rPr>
          <w:rFonts w:ascii="PT Sans" w:hAnsi="PT Sans"/>
          <w:sz w:val="22"/>
          <w:szCs w:val="22"/>
          <w:u w:val="single"/>
        </w:rPr>
        <w:t>I represent that I am at least 18 years of age and am fully competent to sign this release</w:t>
      </w:r>
      <w:r>
        <w:rPr>
          <w:rFonts w:ascii="PT Sans" w:hAnsi="PT Sans"/>
          <w:sz w:val="22"/>
          <w:szCs w:val="22"/>
          <w:u w:val="single"/>
        </w:rPr>
        <w:t xml:space="preserve">, or that I am the parent or guardian of the </w:t>
      </w:r>
      <w:proofErr w:type="gramStart"/>
      <w:r>
        <w:rPr>
          <w:rFonts w:ascii="PT Sans" w:hAnsi="PT Sans"/>
          <w:sz w:val="22"/>
          <w:szCs w:val="22"/>
          <w:u w:val="single"/>
        </w:rPr>
        <w:t>subject</w:t>
      </w:r>
      <w:proofErr w:type="gramEnd"/>
      <w:r>
        <w:rPr>
          <w:rFonts w:ascii="PT Sans" w:hAnsi="PT Sans"/>
          <w:sz w:val="22"/>
          <w:szCs w:val="22"/>
          <w:u w:val="single"/>
        </w:rPr>
        <w:t xml:space="preserve"> and I am authorized to sign this release on their behalf: </w:t>
      </w:r>
    </w:p>
    <w:p w14:paraId="6D6FC69E" w14:textId="77777777" w:rsidR="00D11821" w:rsidRPr="00987B67" w:rsidRDefault="00D11821" w:rsidP="00724D26">
      <w:pPr>
        <w:spacing w:before="120" w:after="120" w:line="240" w:lineRule="auto"/>
        <w:rPr>
          <w:rFonts w:ascii="PT Sans" w:hAnsi="PT Sans"/>
          <w:sz w:val="22"/>
          <w:szCs w:val="22"/>
          <w:u w:val="single"/>
        </w:rPr>
      </w:pPr>
    </w:p>
    <w:p w14:paraId="14DA4237" w14:textId="3CD53576" w:rsidR="0022412B" w:rsidRDefault="00901CC7" w:rsidP="00901CC7">
      <w:pPr>
        <w:pStyle w:val="StyleLinespacingMultiple115li"/>
        <w:tabs>
          <w:tab w:val="left" w:pos="1080"/>
          <w:tab w:val="right" w:pos="7200"/>
        </w:tabs>
        <w:spacing w:line="360" w:lineRule="auto"/>
        <w:rPr>
          <w:rFonts w:ascii="PT Sans" w:hAnsi="PT Sans"/>
          <w:sz w:val="22"/>
          <w:szCs w:val="22"/>
        </w:rPr>
      </w:pPr>
      <w:r w:rsidRPr="004C4F7E">
        <w:rPr>
          <w:rFonts w:ascii="PT Sans" w:hAnsi="PT Sans"/>
          <w:sz w:val="22"/>
          <w:szCs w:val="22"/>
        </w:rPr>
        <w:t>Signature:</w:t>
      </w:r>
      <w:r w:rsidR="004C4F7E" w:rsidRPr="004C4F7E">
        <w:rPr>
          <w:rFonts w:ascii="PT Sans" w:hAnsi="PT Sans"/>
          <w:sz w:val="22"/>
          <w:szCs w:val="22"/>
        </w:rPr>
        <w:tab/>
      </w:r>
      <w:r w:rsidR="008F3EC9">
        <w:rPr>
          <w:rFonts w:ascii="PT Sans" w:hAnsi="PT Sans"/>
          <w:sz w:val="22"/>
          <w:szCs w:val="22"/>
        </w:rPr>
        <w:t xml:space="preserve">__________________________________            </w:t>
      </w:r>
      <w:r w:rsidR="0022412B">
        <w:rPr>
          <w:rFonts w:ascii="PT Sans" w:hAnsi="PT Sans"/>
          <w:sz w:val="22"/>
          <w:szCs w:val="22"/>
        </w:rPr>
        <w:t>Printed Name: __________________________________</w:t>
      </w:r>
    </w:p>
    <w:p w14:paraId="54BC9956" w14:textId="732210E0" w:rsidR="008F3EC9" w:rsidRDefault="00A45B64" w:rsidP="008F3EC9">
      <w:pPr>
        <w:pStyle w:val="StyleLinespacingMultiple115li"/>
        <w:tabs>
          <w:tab w:val="left" w:pos="1080"/>
          <w:tab w:val="right" w:pos="7200"/>
        </w:tabs>
        <w:spacing w:line="360" w:lineRule="auto"/>
        <w:rPr>
          <w:rFonts w:ascii="PT Sans" w:hAnsi="PT Sans"/>
          <w:sz w:val="22"/>
          <w:szCs w:val="22"/>
        </w:rPr>
        <w:sectPr w:rsidR="008F3EC9" w:rsidSect="00893284">
          <w:headerReference w:type="default" r:id="rId8"/>
          <w:footerReference w:type="default" r:id="rId9"/>
          <w:headerReference w:type="first" r:id="rId10"/>
          <w:pgSz w:w="12240" w:h="15840"/>
          <w:pgMar w:top="1560" w:right="1440" w:bottom="1170" w:left="1440" w:header="0" w:footer="0" w:gutter="0"/>
          <w:cols w:space="720"/>
          <w:docGrid w:linePitch="360"/>
        </w:sectPr>
      </w:pPr>
      <w:r w:rsidRPr="00AD5F94">
        <w:rPr>
          <w:rFonts w:ascii="PT Sans" w:hAnsi="PT Sans"/>
          <w:sz w:val="22"/>
          <w:szCs w:val="22"/>
        </w:rPr>
        <w:t xml:space="preserve">Subject’s </w:t>
      </w:r>
      <w:r w:rsidR="00AD5F94">
        <w:rPr>
          <w:rFonts w:ascii="PT Sans" w:hAnsi="PT Sans"/>
          <w:sz w:val="22"/>
          <w:szCs w:val="22"/>
        </w:rPr>
        <w:t xml:space="preserve">Full </w:t>
      </w:r>
      <w:r w:rsidR="008F3EC9" w:rsidRPr="00AD5F94">
        <w:rPr>
          <w:rFonts w:ascii="PT Sans" w:hAnsi="PT Sans"/>
          <w:sz w:val="22"/>
          <w:szCs w:val="22"/>
        </w:rPr>
        <w:t>Name</w:t>
      </w:r>
      <w:r w:rsidR="00AD5F94">
        <w:rPr>
          <w:rFonts w:ascii="PT Sans" w:hAnsi="PT Sans"/>
          <w:sz w:val="22"/>
          <w:szCs w:val="22"/>
        </w:rPr>
        <w:t xml:space="preserve"> and</w:t>
      </w:r>
      <w:r w:rsidRPr="00AD5F94">
        <w:rPr>
          <w:rFonts w:ascii="PT Sans" w:hAnsi="PT Sans"/>
          <w:sz w:val="22"/>
          <w:szCs w:val="22"/>
        </w:rPr>
        <w:t xml:space="preserve"> Relationship </w:t>
      </w:r>
      <w:r w:rsidRPr="00987B67">
        <w:rPr>
          <w:rFonts w:ascii="PT Sans" w:hAnsi="PT Sans"/>
          <w:sz w:val="22"/>
          <w:szCs w:val="22"/>
        </w:rPr>
        <w:t xml:space="preserve">to </w:t>
      </w:r>
      <w:r w:rsidRPr="00AD5F94">
        <w:rPr>
          <w:rFonts w:ascii="PT Sans" w:hAnsi="PT Sans"/>
          <w:sz w:val="22"/>
          <w:szCs w:val="22"/>
        </w:rPr>
        <w:t>Signatory</w:t>
      </w:r>
      <w:r w:rsidR="008F3EC9" w:rsidRPr="00AD5F94">
        <w:rPr>
          <w:rFonts w:ascii="PT Sans" w:hAnsi="PT Sans"/>
          <w:sz w:val="22"/>
          <w:szCs w:val="22"/>
        </w:rPr>
        <w:t>:</w:t>
      </w:r>
      <w:r>
        <w:rPr>
          <w:rFonts w:ascii="PT Sans" w:hAnsi="PT Sans"/>
          <w:sz w:val="22"/>
          <w:szCs w:val="22"/>
        </w:rPr>
        <w:t xml:space="preserve"> </w:t>
      </w:r>
      <w:r w:rsidR="008F3EC9">
        <w:rPr>
          <w:rFonts w:ascii="PT Sans" w:hAnsi="PT Sans"/>
          <w:sz w:val="22"/>
          <w:szCs w:val="22"/>
        </w:rPr>
        <w:t>_________________________________________</w:t>
      </w:r>
      <w:r w:rsidR="00AD5F94">
        <w:rPr>
          <w:rFonts w:ascii="PT Sans" w:hAnsi="PT Sans"/>
          <w:sz w:val="22"/>
          <w:szCs w:val="22"/>
        </w:rPr>
        <w:t>_________</w:t>
      </w:r>
    </w:p>
    <w:p w14:paraId="30D33A29" w14:textId="6E575D33" w:rsidR="00531903" w:rsidRDefault="00B43323" w:rsidP="00531903">
      <w:pPr>
        <w:pStyle w:val="StyleLinespacingMultiple115li"/>
        <w:tabs>
          <w:tab w:val="left" w:pos="1080"/>
          <w:tab w:val="right" w:pos="7200"/>
        </w:tabs>
        <w:spacing w:line="360" w:lineRule="auto"/>
        <w:rPr>
          <w:rFonts w:ascii="PT Sans" w:hAnsi="PT Sans"/>
          <w:sz w:val="22"/>
          <w:szCs w:val="22"/>
        </w:rPr>
        <w:sectPr w:rsidR="00531903" w:rsidSect="00531903">
          <w:headerReference w:type="default" r:id="rId11"/>
          <w:footerReference w:type="default" r:id="rId12"/>
          <w:headerReference w:type="first" r:id="rId13"/>
          <w:type w:val="continuous"/>
          <w:pgSz w:w="12240" w:h="15840"/>
          <w:pgMar w:top="1560" w:right="1440" w:bottom="1170" w:left="1440" w:header="0" w:footer="0" w:gutter="0"/>
          <w:cols w:space="720"/>
          <w:docGrid w:linePitch="360"/>
        </w:sectPr>
      </w:pPr>
      <w:r>
        <w:rPr>
          <w:rFonts w:ascii="PT Sans" w:hAnsi="PT Sans"/>
          <w:sz w:val="22"/>
          <w:szCs w:val="22"/>
        </w:rPr>
        <w:lastRenderedPageBreak/>
        <w:t xml:space="preserve">DSHS </w:t>
      </w:r>
      <w:r w:rsidR="00531903" w:rsidRPr="00B43323">
        <w:rPr>
          <w:rFonts w:ascii="PT Sans" w:hAnsi="PT Sans"/>
          <w:sz w:val="22"/>
          <w:szCs w:val="22"/>
        </w:rPr>
        <w:t>Employee Position</w:t>
      </w:r>
      <w:r>
        <w:rPr>
          <w:rFonts w:ascii="PT Sans" w:hAnsi="PT Sans"/>
          <w:sz w:val="22"/>
          <w:szCs w:val="22"/>
        </w:rPr>
        <w:t xml:space="preserve"> </w:t>
      </w:r>
      <w:r w:rsidRPr="00987B67">
        <w:rPr>
          <w:rFonts w:ascii="PT Sans" w:hAnsi="PT Sans"/>
          <w:sz w:val="22"/>
          <w:szCs w:val="22"/>
        </w:rPr>
        <w:t>(If Applicable)</w:t>
      </w:r>
      <w:r w:rsidR="00531903" w:rsidRPr="00B43323">
        <w:rPr>
          <w:rFonts w:ascii="PT Sans" w:hAnsi="PT Sans"/>
          <w:sz w:val="22"/>
          <w:szCs w:val="22"/>
        </w:rPr>
        <w:t>: __________________________________________________</w:t>
      </w:r>
    </w:p>
    <w:p w14:paraId="69FC9538" w14:textId="302476C4" w:rsidR="00901CC7" w:rsidRPr="004C4F7E" w:rsidRDefault="00901CC7" w:rsidP="00A45B64">
      <w:pPr>
        <w:pStyle w:val="StyleLinespacingMultiple115li"/>
        <w:tabs>
          <w:tab w:val="left" w:pos="1080"/>
          <w:tab w:val="right" w:pos="7200"/>
        </w:tabs>
        <w:spacing w:line="276" w:lineRule="auto"/>
        <w:rPr>
          <w:rFonts w:ascii="PT Sans" w:hAnsi="PT Sans"/>
          <w:sz w:val="22"/>
          <w:szCs w:val="22"/>
        </w:rPr>
      </w:pPr>
      <w:proofErr w:type="spellStart"/>
      <w:r w:rsidRPr="004C4F7E">
        <w:rPr>
          <w:rFonts w:ascii="PT Sans" w:hAnsi="PT Sans"/>
          <w:sz w:val="22"/>
          <w:szCs w:val="22"/>
        </w:rPr>
        <w:t>Address:</w:t>
      </w:r>
      <w:r w:rsidR="00A45B64">
        <w:rPr>
          <w:rFonts w:ascii="PT Sans" w:hAnsi="PT Sans"/>
          <w:sz w:val="22"/>
          <w:szCs w:val="22"/>
        </w:rPr>
        <w:t>_____________________________________</w:t>
      </w:r>
      <w:r w:rsidRPr="004C4F7E">
        <w:rPr>
          <w:rFonts w:ascii="PT Sans" w:hAnsi="PT Sans"/>
          <w:sz w:val="22"/>
          <w:szCs w:val="22"/>
        </w:rPr>
        <w:t>Phone</w:t>
      </w:r>
      <w:proofErr w:type="spellEnd"/>
      <w:r w:rsidRPr="004C4F7E">
        <w:rPr>
          <w:rFonts w:ascii="PT Sans" w:hAnsi="PT Sans"/>
          <w:sz w:val="22"/>
          <w:szCs w:val="22"/>
        </w:rPr>
        <w:t>:</w:t>
      </w:r>
      <w:r w:rsidRPr="004C4F7E">
        <w:rPr>
          <w:rFonts w:ascii="PT Sans" w:hAnsi="PT Sans"/>
          <w:sz w:val="22"/>
          <w:szCs w:val="22"/>
        </w:rPr>
        <w:tab/>
      </w:r>
      <w:r w:rsidRPr="004C4F7E">
        <w:rPr>
          <w:rFonts w:ascii="PT Sans" w:hAnsi="PT Sans"/>
          <w:sz w:val="22"/>
          <w:szCs w:val="22"/>
          <w:u w:val="single"/>
        </w:rPr>
        <w:tab/>
      </w:r>
    </w:p>
    <w:p w14:paraId="766DF2F1" w14:textId="70320510" w:rsidR="004C4F7E" w:rsidRDefault="00901CC7" w:rsidP="0022412B">
      <w:pPr>
        <w:pStyle w:val="StyleLinespacingMultiple115li"/>
        <w:tabs>
          <w:tab w:val="left" w:pos="1080"/>
          <w:tab w:val="left" w:pos="4500"/>
          <w:tab w:val="right" w:pos="7200"/>
        </w:tabs>
        <w:spacing w:line="276" w:lineRule="auto"/>
        <w:ind w:right="-450"/>
        <w:rPr>
          <w:rFonts w:ascii="PT Sans" w:hAnsi="PT Sans"/>
          <w:sz w:val="22"/>
          <w:szCs w:val="22"/>
        </w:rPr>
        <w:sectPr w:rsidR="004C4F7E" w:rsidSect="00893284">
          <w:type w:val="continuous"/>
          <w:pgSz w:w="12240" w:h="15840"/>
          <w:pgMar w:top="1800" w:right="1800" w:bottom="1170" w:left="1440" w:header="0" w:footer="0" w:gutter="0"/>
          <w:cols w:num="2" w:space="720"/>
          <w:titlePg/>
          <w:docGrid w:linePitch="360"/>
        </w:sectPr>
      </w:pPr>
      <w:r w:rsidRPr="004C4F7E">
        <w:rPr>
          <w:rFonts w:ascii="PT Sans" w:hAnsi="PT Sans"/>
          <w:sz w:val="22"/>
          <w:szCs w:val="22"/>
        </w:rPr>
        <w:t>Date:</w:t>
      </w:r>
      <w:r w:rsidRPr="004C4F7E">
        <w:rPr>
          <w:rFonts w:ascii="PT Sans" w:hAnsi="PT Sans"/>
          <w:sz w:val="22"/>
          <w:szCs w:val="22"/>
        </w:rPr>
        <w:tab/>
      </w:r>
      <w:r w:rsidRPr="004C4F7E">
        <w:rPr>
          <w:rFonts w:ascii="PT Sans" w:hAnsi="PT Sans"/>
          <w:sz w:val="22"/>
          <w:szCs w:val="22"/>
          <w:u w:val="single"/>
        </w:rPr>
        <w:tab/>
      </w:r>
    </w:p>
    <w:p w14:paraId="7894D397" w14:textId="77777777" w:rsidR="00893284" w:rsidRDefault="00893284" w:rsidP="00724D26">
      <w:pPr>
        <w:tabs>
          <w:tab w:val="right" w:pos="9360"/>
        </w:tabs>
        <w:rPr>
          <w:rFonts w:ascii="PT Sans" w:hAnsi="PT Sans"/>
          <w:i/>
          <w:sz w:val="22"/>
          <w:szCs w:val="22"/>
        </w:rPr>
      </w:pPr>
    </w:p>
    <w:p w14:paraId="008636AE" w14:textId="0F724AB9" w:rsidR="00901CC7" w:rsidRDefault="00901CC7" w:rsidP="00724D26">
      <w:pPr>
        <w:tabs>
          <w:tab w:val="right" w:pos="9360"/>
        </w:tabs>
        <w:rPr>
          <w:rFonts w:ascii="PT Sans" w:hAnsi="PT Sans"/>
          <w:sz w:val="22"/>
          <w:szCs w:val="22"/>
        </w:rPr>
      </w:pPr>
      <w:r w:rsidRPr="004C4F7E">
        <w:rPr>
          <w:rFonts w:ascii="PT Sans" w:hAnsi="PT Sans"/>
          <w:sz w:val="22"/>
          <w:szCs w:val="22"/>
        </w:rPr>
        <w:t>Received and accepted on behalf of the Texas Department of State Health Services by:</w:t>
      </w:r>
    </w:p>
    <w:p w14:paraId="2EA960BE" w14:textId="77777777" w:rsidR="0080339F" w:rsidRPr="004C4F7E" w:rsidRDefault="0080339F" w:rsidP="00724D26">
      <w:pPr>
        <w:tabs>
          <w:tab w:val="right" w:pos="9360"/>
        </w:tabs>
        <w:rPr>
          <w:rFonts w:ascii="PT Sans" w:hAnsi="PT Sans"/>
          <w:sz w:val="22"/>
          <w:szCs w:val="22"/>
        </w:rPr>
      </w:pPr>
    </w:p>
    <w:p w14:paraId="6BED683B" w14:textId="2A776430" w:rsidR="00A45B64" w:rsidRPr="004C4F7E" w:rsidRDefault="00901CC7" w:rsidP="00893284">
      <w:pPr>
        <w:pStyle w:val="StyleStyleLinespacingMultiple115liBefore6pt"/>
        <w:tabs>
          <w:tab w:val="right" w:pos="9360"/>
        </w:tabs>
        <w:spacing w:before="0" w:line="240" w:lineRule="auto"/>
        <w:rPr>
          <w:rFonts w:ascii="PT Sans" w:hAnsi="PT Sans"/>
          <w:sz w:val="22"/>
          <w:szCs w:val="22"/>
        </w:rPr>
      </w:pPr>
      <w:r w:rsidRPr="004C4F7E">
        <w:rPr>
          <w:rFonts w:ascii="PT Sans" w:hAnsi="PT Sans"/>
          <w:sz w:val="22"/>
          <w:szCs w:val="22"/>
          <w:u w:val="single"/>
        </w:rPr>
        <w:tab/>
      </w:r>
      <w:r w:rsidRPr="004C4F7E">
        <w:rPr>
          <w:rFonts w:ascii="PT Sans" w:hAnsi="PT Sans"/>
          <w:sz w:val="22"/>
          <w:szCs w:val="22"/>
          <w:u w:val="single"/>
        </w:rPr>
        <w:br/>
      </w:r>
      <w:r w:rsidR="0022412B">
        <w:rPr>
          <w:rFonts w:ascii="PT Sans" w:hAnsi="PT Sans"/>
          <w:sz w:val="22"/>
          <w:szCs w:val="22"/>
        </w:rPr>
        <w:t xml:space="preserve">Printed </w:t>
      </w:r>
      <w:r w:rsidRPr="004C4F7E">
        <w:rPr>
          <w:rFonts w:ascii="PT Sans" w:hAnsi="PT Sans"/>
          <w:sz w:val="22"/>
          <w:szCs w:val="22"/>
        </w:rPr>
        <w:t>Name and Unit</w:t>
      </w:r>
      <w:bookmarkEnd w:id="0"/>
    </w:p>
    <w:sectPr w:rsidR="00A45B64" w:rsidRPr="004C4F7E" w:rsidSect="003C2433">
      <w:headerReference w:type="default" r:id="rId14"/>
      <w:footerReference w:type="default" r:id="rId15"/>
      <w:headerReference w:type="first" r:id="rId16"/>
      <w:type w:val="continuous"/>
      <w:pgSz w:w="12240" w:h="15840" w:code="1"/>
      <w:pgMar w:top="1800" w:right="1440" w:bottom="81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189F5" w14:textId="77777777" w:rsidR="004C3C6E" w:rsidRDefault="004C3C6E" w:rsidP="00CE404B">
      <w:r>
        <w:separator/>
      </w:r>
    </w:p>
  </w:endnote>
  <w:endnote w:type="continuationSeparator" w:id="0">
    <w:p w14:paraId="4832CDC7" w14:textId="77777777" w:rsidR="004C3C6E" w:rsidRDefault="004C3C6E" w:rsidP="00CE4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T Sans">
    <w:panose1 w:val="020B0503020203020204"/>
    <w:charset w:val="00"/>
    <w:family w:val="swiss"/>
    <w:pitch w:val="variable"/>
    <w:sig w:usb0="A00002EF" w:usb1="5000204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Lucida Grande">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5A907" w14:textId="518CF111" w:rsidR="00724D26" w:rsidRDefault="00724D26" w:rsidP="00724D26">
    <w:pPr>
      <w:pStyle w:val="Footer"/>
      <w:ind w:left="-1440" w:right="-1080"/>
      <w:jc w:val="right"/>
    </w:pPr>
    <w:bookmarkStart w:id="1" w:name="_Hlk16771504"/>
    <w:r w:rsidRPr="00691D15">
      <w:rPr>
        <w:rFonts w:eastAsia="Times New Roman" w:cs="Courier New"/>
        <w:color w:val="auto"/>
        <w:sz w:val="14"/>
      </w:rPr>
      <w:t>EF32-11043 Rev 0</w:t>
    </w:r>
    <w:r w:rsidR="00744A0A">
      <w:rPr>
        <w:rFonts w:eastAsia="Times New Roman" w:cs="Courier New"/>
        <w:color w:val="auto"/>
        <w:sz w:val="14"/>
      </w:rPr>
      <w:t>123</w:t>
    </w:r>
    <w:r w:rsidRPr="00901CC7">
      <w:rPr>
        <w:rFonts w:ascii="Times New Roman" w:eastAsia="Times New Roman" w:hAnsi="Times New Roman" w:cs="Courier New"/>
        <w:color w:val="auto"/>
        <w:sz w:val="14"/>
      </w:rPr>
      <w:t xml:space="preserve"> </w:t>
    </w:r>
    <w:bookmarkStart w:id="2" w:name="_Hlk16771441"/>
    <w:bookmarkEnd w:id="1"/>
    <w:r w:rsidR="00B40855" w:rsidRPr="00636B2F">
      <w:rPr>
        <w:noProof/>
      </w:rPr>
      <w:drawing>
        <wp:inline distT="0" distB="0" distL="0" distR="0" wp14:anchorId="4BEBCD19" wp14:editId="5DA6580E">
          <wp:extent cx="7273290" cy="316230"/>
          <wp:effectExtent l="0" t="0" r="0" b="0"/>
          <wp:docPr id="2" name="Picture 87" descr="P.O. Box 149347&#10;Austin, Texas 78714-9347.&#10;Phone: 888-963-7111.&#10;TTY: 800-735-2889.&#10;www.dshs.texas.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P.O. Box 149347&#10;Austin, Texas 78714-9347.&#10;Phone: 888-963-7111.&#10;TTY: 800-735-2889.&#10;www.dshs.texas.gov"/>
                  <pic:cNvPicPr>
                    <a:picLocks noChangeAspect="1" noChangeArrowheads="1"/>
                  </pic:cNvPicPr>
                </pic:nvPicPr>
                <pic:blipFill>
                  <a:blip r:embed="rId1">
                    <a:extLst>
                      <a:ext uri="{28A0092B-C50C-407E-A947-70E740481C1C}">
                        <a14:useLocalDpi xmlns:a14="http://schemas.microsoft.com/office/drawing/2010/main" val="0"/>
                      </a:ext>
                    </a:extLst>
                  </a:blip>
                  <a:srcRect t="32892" b="37991"/>
                  <a:stretch>
                    <a:fillRect/>
                  </a:stretch>
                </pic:blipFill>
                <pic:spPr bwMode="auto">
                  <a:xfrm>
                    <a:off x="0" y="0"/>
                    <a:ext cx="7273290" cy="316230"/>
                  </a:xfrm>
                  <a:prstGeom prst="rect">
                    <a:avLst/>
                  </a:prstGeom>
                  <a:noFill/>
                  <a:ln>
                    <a:noFill/>
                  </a:ln>
                </pic:spPr>
              </pic:pic>
            </a:graphicData>
          </a:graphic>
        </wp:inline>
      </w:drawing>
    </w:r>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C0767" w14:textId="77777777" w:rsidR="00531903" w:rsidRDefault="00531903" w:rsidP="00724D26">
    <w:pPr>
      <w:pStyle w:val="Footer"/>
      <w:ind w:left="-1440" w:right="-1080"/>
      <w:jc w:val="right"/>
    </w:pPr>
    <w:r w:rsidRPr="00691D15">
      <w:rPr>
        <w:rFonts w:eastAsia="Times New Roman" w:cs="Courier New"/>
        <w:color w:val="auto"/>
        <w:sz w:val="14"/>
      </w:rPr>
      <w:t>EF32-11043 Rev 0</w:t>
    </w:r>
    <w:r>
      <w:rPr>
        <w:rFonts w:eastAsia="Times New Roman" w:cs="Courier New"/>
        <w:color w:val="auto"/>
        <w:sz w:val="14"/>
      </w:rPr>
      <w:t>123</w:t>
    </w:r>
    <w:r w:rsidRPr="00901CC7">
      <w:rPr>
        <w:rFonts w:ascii="Times New Roman" w:eastAsia="Times New Roman" w:hAnsi="Times New Roman" w:cs="Courier New"/>
        <w:color w:val="auto"/>
        <w:sz w:val="14"/>
      </w:rPr>
      <w:t xml:space="preserve"> </w:t>
    </w:r>
    <w:r w:rsidRPr="00636B2F">
      <w:rPr>
        <w:noProof/>
      </w:rPr>
      <w:drawing>
        <wp:inline distT="0" distB="0" distL="0" distR="0" wp14:anchorId="3209E80C" wp14:editId="4117E1E9">
          <wp:extent cx="7273290" cy="316230"/>
          <wp:effectExtent l="0" t="0" r="0" b="0"/>
          <wp:docPr id="8" name="Picture 87" descr="P.O. Box 149347&#10;Austin, Texas 78714-9347.&#10;Phone: 888-963-7111.&#10;TTY: 800-735-2889.&#10;www.dshs.texas.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P.O. Box 149347&#10;Austin, Texas 78714-9347.&#10;Phone: 888-963-7111.&#10;TTY: 800-735-2889.&#10;www.dshs.texas.gov"/>
                  <pic:cNvPicPr>
                    <a:picLocks noChangeAspect="1" noChangeArrowheads="1"/>
                  </pic:cNvPicPr>
                </pic:nvPicPr>
                <pic:blipFill>
                  <a:blip r:embed="rId1">
                    <a:extLst>
                      <a:ext uri="{28A0092B-C50C-407E-A947-70E740481C1C}">
                        <a14:useLocalDpi xmlns:a14="http://schemas.microsoft.com/office/drawing/2010/main" val="0"/>
                      </a:ext>
                    </a:extLst>
                  </a:blip>
                  <a:srcRect t="32892" b="37991"/>
                  <a:stretch>
                    <a:fillRect/>
                  </a:stretch>
                </pic:blipFill>
                <pic:spPr bwMode="auto">
                  <a:xfrm>
                    <a:off x="0" y="0"/>
                    <a:ext cx="7273290" cy="31623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0E807" w14:textId="77777777" w:rsidR="00D11821" w:rsidRDefault="00D11821" w:rsidP="00724D26">
    <w:pPr>
      <w:pStyle w:val="Footer"/>
      <w:ind w:left="-1440" w:right="-1080"/>
      <w:jc w:val="right"/>
    </w:pPr>
    <w:r w:rsidRPr="00691D15">
      <w:rPr>
        <w:rFonts w:eastAsia="Times New Roman" w:cs="Courier New"/>
        <w:color w:val="auto"/>
        <w:sz w:val="14"/>
      </w:rPr>
      <w:t>EF32-11043 Rev 0</w:t>
    </w:r>
    <w:r>
      <w:rPr>
        <w:rFonts w:eastAsia="Times New Roman" w:cs="Courier New"/>
        <w:color w:val="auto"/>
        <w:sz w:val="14"/>
      </w:rPr>
      <w:t>123</w:t>
    </w:r>
    <w:r w:rsidRPr="00901CC7">
      <w:rPr>
        <w:rFonts w:ascii="Times New Roman" w:eastAsia="Times New Roman" w:hAnsi="Times New Roman" w:cs="Courier New"/>
        <w:color w:val="auto"/>
        <w:sz w:val="14"/>
      </w:rPr>
      <w:t xml:space="preserve"> </w:t>
    </w:r>
    <w:r w:rsidRPr="00636B2F">
      <w:rPr>
        <w:noProof/>
      </w:rPr>
      <w:drawing>
        <wp:inline distT="0" distB="0" distL="0" distR="0" wp14:anchorId="095BD6D1" wp14:editId="234CB88A">
          <wp:extent cx="7273290" cy="316230"/>
          <wp:effectExtent l="0" t="0" r="0" b="0"/>
          <wp:docPr id="5" name="Picture 87" descr="P.O. Box 149347&#10;Austin, Texas 78714-9347.&#10;Phone: 888-963-7111.&#10;TTY: 800-735-2889.&#10;www.dshs.texas.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P.O. Box 149347&#10;Austin, Texas 78714-9347.&#10;Phone: 888-963-7111.&#10;TTY: 800-735-2889.&#10;www.dshs.texas.gov"/>
                  <pic:cNvPicPr>
                    <a:picLocks noChangeAspect="1" noChangeArrowheads="1"/>
                  </pic:cNvPicPr>
                </pic:nvPicPr>
                <pic:blipFill>
                  <a:blip r:embed="rId1">
                    <a:extLst>
                      <a:ext uri="{28A0092B-C50C-407E-A947-70E740481C1C}">
                        <a14:useLocalDpi xmlns:a14="http://schemas.microsoft.com/office/drawing/2010/main" val="0"/>
                      </a:ext>
                    </a:extLst>
                  </a:blip>
                  <a:srcRect t="32892" b="37991"/>
                  <a:stretch>
                    <a:fillRect/>
                  </a:stretch>
                </pic:blipFill>
                <pic:spPr bwMode="auto">
                  <a:xfrm>
                    <a:off x="0" y="0"/>
                    <a:ext cx="7273290" cy="3162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91798" w14:textId="77777777" w:rsidR="004C3C6E" w:rsidRDefault="004C3C6E" w:rsidP="00CE404B">
      <w:r>
        <w:separator/>
      </w:r>
    </w:p>
  </w:footnote>
  <w:footnote w:type="continuationSeparator" w:id="0">
    <w:p w14:paraId="6417FF85" w14:textId="77777777" w:rsidR="004C3C6E" w:rsidRDefault="004C3C6E" w:rsidP="00CE4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AF8DA" w14:textId="642EECBE" w:rsidR="00CE404B" w:rsidRDefault="00B40855" w:rsidP="003C2433">
    <w:pPr>
      <w:pStyle w:val="Header"/>
      <w:tabs>
        <w:tab w:val="clear" w:pos="8640"/>
      </w:tabs>
      <w:ind w:left="-1440" w:right="-1440"/>
      <w:jc w:val="center"/>
    </w:pPr>
    <w:r>
      <w:rPr>
        <w:noProof/>
      </w:rPr>
      <w:drawing>
        <wp:anchor distT="0" distB="0" distL="114300" distR="114300" simplePos="0" relativeHeight="251659264" behindDoc="0" locked="0" layoutInCell="1" allowOverlap="1" wp14:anchorId="2BFBE17C" wp14:editId="2E1A2704">
          <wp:simplePos x="0" y="0"/>
          <wp:positionH relativeFrom="page">
            <wp:posOffset>129540</wp:posOffset>
          </wp:positionH>
          <wp:positionV relativeFrom="paragraph">
            <wp:posOffset>-186690</wp:posOffset>
          </wp:positionV>
          <wp:extent cx="7768590" cy="129159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8590" cy="12915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043BA" w14:textId="52C1D042" w:rsidR="00CE404B" w:rsidRDefault="00B40855" w:rsidP="00CA7431">
    <w:pPr>
      <w:pStyle w:val="Header"/>
      <w:ind w:left="-1440" w:right="-1440"/>
      <w:jc w:val="center"/>
    </w:pPr>
    <w:r w:rsidRPr="00636B2F">
      <w:rPr>
        <w:noProof/>
      </w:rPr>
      <w:drawing>
        <wp:inline distT="0" distB="0" distL="0" distR="0" wp14:anchorId="3028185E" wp14:editId="03619C9C">
          <wp:extent cx="7219950" cy="1097280"/>
          <wp:effectExtent l="0" t="0" r="0" b="0"/>
          <wp:docPr id="3" name="Picture 86" descr="Texas Health and Human Services.&#10;Texas Department of State Health Services.&#10;John Hellerstedt, M.D., Commiss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Texas Health and Human Services.&#10;Texas Department of State Health Services.&#10;John Hellerstedt, M.D., Commissioner"/>
                  <pic:cNvPicPr>
                    <a:picLocks noChangeAspect="1" noChangeArrowheads="1"/>
                  </pic:cNvPicPr>
                </pic:nvPicPr>
                <pic:blipFill>
                  <a:blip r:embed="rId1">
                    <a:extLst>
                      <a:ext uri="{28A0092B-C50C-407E-A947-70E740481C1C}">
                        <a14:useLocalDpi xmlns:a14="http://schemas.microsoft.com/office/drawing/2010/main" val="0"/>
                      </a:ext>
                    </a:extLst>
                  </a:blip>
                  <a:srcRect t="17708" b="17708"/>
                  <a:stretch>
                    <a:fillRect/>
                  </a:stretch>
                </pic:blipFill>
                <pic:spPr bwMode="auto">
                  <a:xfrm>
                    <a:off x="0" y="0"/>
                    <a:ext cx="7219950" cy="109728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B0EF0" w14:textId="77777777" w:rsidR="00531903" w:rsidRDefault="00531903" w:rsidP="003C2433">
    <w:pPr>
      <w:pStyle w:val="Header"/>
      <w:tabs>
        <w:tab w:val="clear" w:pos="8640"/>
      </w:tabs>
      <w:ind w:left="-1440" w:right="-1440"/>
      <w:jc w:val="center"/>
    </w:pPr>
    <w:r>
      <w:rPr>
        <w:noProof/>
      </w:rPr>
      <w:drawing>
        <wp:anchor distT="0" distB="0" distL="114300" distR="114300" simplePos="0" relativeHeight="251663360" behindDoc="0" locked="0" layoutInCell="1" allowOverlap="1" wp14:anchorId="603CAEA3" wp14:editId="13049662">
          <wp:simplePos x="0" y="0"/>
          <wp:positionH relativeFrom="page">
            <wp:posOffset>129540</wp:posOffset>
          </wp:positionH>
          <wp:positionV relativeFrom="paragraph">
            <wp:posOffset>-186690</wp:posOffset>
          </wp:positionV>
          <wp:extent cx="7768590" cy="129159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8590" cy="12915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89993" w14:textId="77777777" w:rsidR="00531903" w:rsidRDefault="00531903" w:rsidP="00CA7431">
    <w:pPr>
      <w:pStyle w:val="Header"/>
      <w:ind w:left="-1440" w:right="-1440"/>
      <w:jc w:val="center"/>
    </w:pPr>
    <w:r w:rsidRPr="00636B2F">
      <w:rPr>
        <w:noProof/>
      </w:rPr>
      <w:drawing>
        <wp:inline distT="0" distB="0" distL="0" distR="0" wp14:anchorId="4C428168" wp14:editId="2E6B63D9">
          <wp:extent cx="7219950" cy="1097280"/>
          <wp:effectExtent l="0" t="0" r="0" b="0"/>
          <wp:docPr id="9" name="Picture 86" descr="Texas Health and Human Services.&#10;Texas Department of State Health Services.&#10;John Hellerstedt, M.D., Commiss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Texas Health and Human Services.&#10;Texas Department of State Health Services.&#10;John Hellerstedt, M.D., Commissioner"/>
                  <pic:cNvPicPr>
                    <a:picLocks noChangeAspect="1" noChangeArrowheads="1"/>
                  </pic:cNvPicPr>
                </pic:nvPicPr>
                <pic:blipFill>
                  <a:blip r:embed="rId1">
                    <a:extLst>
                      <a:ext uri="{28A0092B-C50C-407E-A947-70E740481C1C}">
                        <a14:useLocalDpi xmlns:a14="http://schemas.microsoft.com/office/drawing/2010/main" val="0"/>
                      </a:ext>
                    </a:extLst>
                  </a:blip>
                  <a:srcRect t="17708" b="17708"/>
                  <a:stretch>
                    <a:fillRect/>
                  </a:stretch>
                </pic:blipFill>
                <pic:spPr bwMode="auto">
                  <a:xfrm>
                    <a:off x="0" y="0"/>
                    <a:ext cx="7219950" cy="1097280"/>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DE753" w14:textId="77777777" w:rsidR="00D11821" w:rsidRDefault="00D11821" w:rsidP="003C2433">
    <w:pPr>
      <w:pStyle w:val="Header"/>
      <w:tabs>
        <w:tab w:val="clear" w:pos="8640"/>
      </w:tabs>
      <w:ind w:left="-1440" w:right="-1440"/>
      <w:jc w:val="center"/>
    </w:pPr>
    <w:r>
      <w:rPr>
        <w:noProof/>
      </w:rPr>
      <w:drawing>
        <wp:anchor distT="0" distB="0" distL="114300" distR="114300" simplePos="0" relativeHeight="251661312" behindDoc="0" locked="0" layoutInCell="1" allowOverlap="1" wp14:anchorId="195EB90F" wp14:editId="61EE2DB1">
          <wp:simplePos x="0" y="0"/>
          <wp:positionH relativeFrom="page">
            <wp:posOffset>129540</wp:posOffset>
          </wp:positionH>
          <wp:positionV relativeFrom="paragraph">
            <wp:posOffset>-186690</wp:posOffset>
          </wp:positionV>
          <wp:extent cx="7768590" cy="12915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8590" cy="12915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D7CE5" w14:textId="77777777" w:rsidR="00D11821" w:rsidRDefault="00D11821" w:rsidP="00CA7431">
    <w:pPr>
      <w:pStyle w:val="Header"/>
      <w:ind w:left="-1440" w:right="-1440"/>
      <w:jc w:val="center"/>
    </w:pPr>
    <w:r w:rsidRPr="00636B2F">
      <w:rPr>
        <w:noProof/>
      </w:rPr>
      <w:drawing>
        <wp:inline distT="0" distB="0" distL="0" distR="0" wp14:anchorId="51504AD7" wp14:editId="1054099A">
          <wp:extent cx="7219950" cy="1097280"/>
          <wp:effectExtent l="0" t="0" r="0" b="0"/>
          <wp:docPr id="6" name="Picture 86" descr="Texas Health and Human Services.&#10;Texas Department of State Health Services.&#10;John Hellerstedt, M.D., Commiss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Texas Health and Human Services.&#10;Texas Department of State Health Services.&#10;John Hellerstedt, M.D., Commissioner"/>
                  <pic:cNvPicPr>
                    <a:picLocks noChangeAspect="1" noChangeArrowheads="1"/>
                  </pic:cNvPicPr>
                </pic:nvPicPr>
                <pic:blipFill>
                  <a:blip r:embed="rId1">
                    <a:extLst>
                      <a:ext uri="{28A0092B-C50C-407E-A947-70E740481C1C}">
                        <a14:useLocalDpi xmlns:a14="http://schemas.microsoft.com/office/drawing/2010/main" val="0"/>
                      </a:ext>
                    </a:extLst>
                  </a:blip>
                  <a:srcRect t="17708" b="17708"/>
                  <a:stretch>
                    <a:fillRect/>
                  </a:stretch>
                </pic:blipFill>
                <pic:spPr bwMode="auto">
                  <a:xfrm>
                    <a:off x="0" y="0"/>
                    <a:ext cx="7219950" cy="10972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6626F"/>
    <w:multiLevelType w:val="hybridMultilevel"/>
    <w:tmpl w:val="1DBAF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EA4D46"/>
    <w:multiLevelType w:val="hybridMultilevel"/>
    <w:tmpl w:val="6724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1F58B8"/>
    <w:multiLevelType w:val="hybridMultilevel"/>
    <w:tmpl w:val="978C3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7855205">
    <w:abstractNumId w:val="1"/>
  </w:num>
  <w:num w:numId="2" w16cid:durableId="200555475">
    <w:abstractNumId w:val="2"/>
  </w:num>
  <w:num w:numId="3" w16cid:durableId="1351109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04B"/>
    <w:rsid w:val="00064374"/>
    <w:rsid w:val="00086825"/>
    <w:rsid w:val="0009029F"/>
    <w:rsid w:val="00123124"/>
    <w:rsid w:val="00125048"/>
    <w:rsid w:val="001B3571"/>
    <w:rsid w:val="001C1E68"/>
    <w:rsid w:val="0022412B"/>
    <w:rsid w:val="00241D58"/>
    <w:rsid w:val="00255757"/>
    <w:rsid w:val="002570ED"/>
    <w:rsid w:val="003474B8"/>
    <w:rsid w:val="00363501"/>
    <w:rsid w:val="003A05C2"/>
    <w:rsid w:val="003A7F7F"/>
    <w:rsid w:val="003C2433"/>
    <w:rsid w:val="00404EDD"/>
    <w:rsid w:val="00411190"/>
    <w:rsid w:val="004C3C6E"/>
    <w:rsid w:val="004C4F7E"/>
    <w:rsid w:val="004D6A28"/>
    <w:rsid w:val="004E133C"/>
    <w:rsid w:val="0052271E"/>
    <w:rsid w:val="00531903"/>
    <w:rsid w:val="00547DF2"/>
    <w:rsid w:val="00572A8A"/>
    <w:rsid w:val="005A3BF2"/>
    <w:rsid w:val="005B4FBB"/>
    <w:rsid w:val="00640D12"/>
    <w:rsid w:val="006864BC"/>
    <w:rsid w:val="00691D15"/>
    <w:rsid w:val="006A2C1A"/>
    <w:rsid w:val="006D2E06"/>
    <w:rsid w:val="006F2649"/>
    <w:rsid w:val="00724D26"/>
    <w:rsid w:val="00735C2A"/>
    <w:rsid w:val="00744A0A"/>
    <w:rsid w:val="00766815"/>
    <w:rsid w:val="0077696D"/>
    <w:rsid w:val="00784639"/>
    <w:rsid w:val="007B0772"/>
    <w:rsid w:val="0080002F"/>
    <w:rsid w:val="0080339F"/>
    <w:rsid w:val="00804EF5"/>
    <w:rsid w:val="00810766"/>
    <w:rsid w:val="00865223"/>
    <w:rsid w:val="0087232F"/>
    <w:rsid w:val="00880CE4"/>
    <w:rsid w:val="00893284"/>
    <w:rsid w:val="008F3EC9"/>
    <w:rsid w:val="00901CC7"/>
    <w:rsid w:val="00984C84"/>
    <w:rsid w:val="00987B67"/>
    <w:rsid w:val="00A30C52"/>
    <w:rsid w:val="00A45B64"/>
    <w:rsid w:val="00A65508"/>
    <w:rsid w:val="00A820D2"/>
    <w:rsid w:val="00A8602F"/>
    <w:rsid w:val="00AB39F6"/>
    <w:rsid w:val="00AB709A"/>
    <w:rsid w:val="00AD5F94"/>
    <w:rsid w:val="00B40855"/>
    <w:rsid w:val="00B43323"/>
    <w:rsid w:val="00B93826"/>
    <w:rsid w:val="00C458C8"/>
    <w:rsid w:val="00CA7431"/>
    <w:rsid w:val="00CE404B"/>
    <w:rsid w:val="00CF2BA7"/>
    <w:rsid w:val="00D11821"/>
    <w:rsid w:val="00D44961"/>
    <w:rsid w:val="00D556AD"/>
    <w:rsid w:val="00DE3DC8"/>
    <w:rsid w:val="00E50803"/>
    <w:rsid w:val="00E725EC"/>
    <w:rsid w:val="00EA3036"/>
    <w:rsid w:val="00F01E54"/>
    <w:rsid w:val="00F31CBA"/>
    <w:rsid w:val="00F4508B"/>
    <w:rsid w:val="00FE4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F8E9EE"/>
  <w14:defaultImageDpi w14:val="300"/>
  <w15:docId w15:val="{8CBDF1EE-F78B-4CAC-9F59-2B20E2765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MS Mincho" w:hAnsi="Verdan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757"/>
    <w:pPr>
      <w:spacing w:line="276" w:lineRule="auto"/>
    </w:pPr>
    <w:rPr>
      <w:color w:val="000000"/>
      <w:sz w:val="24"/>
      <w:szCs w:val="24"/>
    </w:rPr>
  </w:style>
  <w:style w:type="paragraph" w:styleId="Heading1">
    <w:name w:val="heading 1"/>
    <w:basedOn w:val="Normal"/>
    <w:next w:val="Normal"/>
    <w:link w:val="Heading1Char"/>
    <w:uiPriority w:val="9"/>
    <w:qFormat/>
    <w:rsid w:val="004C4F7E"/>
    <w:pPr>
      <w:keepNext/>
      <w:keepLines/>
      <w:spacing w:before="240"/>
      <w:jc w:val="center"/>
      <w:outlineLvl w:val="0"/>
    </w:pPr>
    <w:rPr>
      <w:rFonts w:ascii="PT Sans" w:eastAsia="MS Gothic" w:hAnsi="PT Sans"/>
      <w:b/>
    </w:rPr>
  </w:style>
  <w:style w:type="paragraph" w:styleId="Heading2">
    <w:name w:val="heading 2"/>
    <w:basedOn w:val="StyleLinespacingMultiple115li"/>
    <w:next w:val="Normal"/>
    <w:link w:val="Heading2Char"/>
    <w:uiPriority w:val="9"/>
    <w:unhideWhenUsed/>
    <w:qFormat/>
    <w:rsid w:val="004C4F7E"/>
    <w:pPr>
      <w:spacing w:before="120" w:after="120" w:line="240" w:lineRule="auto"/>
      <w:outlineLvl w:val="1"/>
    </w:pPr>
    <w:rPr>
      <w:rFonts w:ascii="PT Sans" w:hAnsi="PT Sans"/>
      <w:b/>
      <w:bCs/>
      <w:sz w:val="22"/>
      <w:szCs w:val="22"/>
    </w:rPr>
  </w:style>
  <w:style w:type="paragraph" w:styleId="Heading3">
    <w:name w:val="heading 3"/>
    <w:basedOn w:val="Normal"/>
    <w:next w:val="Normal"/>
    <w:link w:val="Heading3Char"/>
    <w:uiPriority w:val="9"/>
    <w:semiHidden/>
    <w:unhideWhenUsed/>
    <w:qFormat/>
    <w:rsid w:val="005A3BF2"/>
    <w:pPr>
      <w:keepNext/>
      <w:keepLines/>
      <w:spacing w:before="40" w:line="240" w:lineRule="auto"/>
      <w:outlineLvl w:val="2"/>
    </w:pPr>
    <w:rPr>
      <w:rFonts w:ascii="Rockwell" w:eastAsia="MS Gothic" w:hAnsi="Rockwell"/>
    </w:rPr>
  </w:style>
  <w:style w:type="paragraph" w:styleId="Heading4">
    <w:name w:val="heading 4"/>
    <w:basedOn w:val="Normal"/>
    <w:next w:val="Normal"/>
    <w:link w:val="Heading4Char"/>
    <w:uiPriority w:val="9"/>
    <w:semiHidden/>
    <w:unhideWhenUsed/>
    <w:qFormat/>
    <w:rsid w:val="005A3BF2"/>
    <w:pPr>
      <w:keepNext/>
      <w:keepLines/>
      <w:spacing w:before="40" w:line="240" w:lineRule="auto"/>
      <w:outlineLvl w:val="3"/>
    </w:pPr>
    <w:rPr>
      <w:rFonts w:ascii="Rockwell" w:eastAsia="MS Gothic" w:hAnsi="Rockwell"/>
      <w:i/>
      <w:iCs/>
    </w:rPr>
  </w:style>
  <w:style w:type="paragraph" w:styleId="Heading5">
    <w:name w:val="heading 5"/>
    <w:basedOn w:val="Normal"/>
    <w:next w:val="Normal"/>
    <w:link w:val="Heading5Char"/>
    <w:uiPriority w:val="9"/>
    <w:semiHidden/>
    <w:unhideWhenUsed/>
    <w:qFormat/>
    <w:rsid w:val="005A3BF2"/>
    <w:pPr>
      <w:keepNext/>
      <w:keepLines/>
      <w:spacing w:before="40" w:line="240" w:lineRule="auto"/>
      <w:outlineLvl w:val="4"/>
    </w:pPr>
    <w:rPr>
      <w:rFonts w:ascii="Rockwell" w:eastAsia="MS Gothic" w:hAnsi="Rockwell"/>
    </w:rPr>
  </w:style>
  <w:style w:type="paragraph" w:styleId="Heading6">
    <w:name w:val="heading 6"/>
    <w:basedOn w:val="Normal"/>
    <w:next w:val="Normal"/>
    <w:link w:val="Heading6Char"/>
    <w:uiPriority w:val="9"/>
    <w:semiHidden/>
    <w:unhideWhenUsed/>
    <w:qFormat/>
    <w:rsid w:val="005A3BF2"/>
    <w:pPr>
      <w:keepNext/>
      <w:keepLines/>
      <w:spacing w:before="40" w:line="240" w:lineRule="auto"/>
      <w:outlineLvl w:val="5"/>
    </w:pPr>
    <w:rPr>
      <w:rFonts w:ascii="Rockwell" w:eastAsia="MS Gothic" w:hAnsi="Rockwell"/>
    </w:rPr>
  </w:style>
  <w:style w:type="paragraph" w:styleId="Heading7">
    <w:name w:val="heading 7"/>
    <w:basedOn w:val="Normal"/>
    <w:next w:val="Normal"/>
    <w:link w:val="Heading7Char"/>
    <w:uiPriority w:val="9"/>
    <w:semiHidden/>
    <w:unhideWhenUsed/>
    <w:qFormat/>
    <w:rsid w:val="005A3BF2"/>
    <w:pPr>
      <w:keepNext/>
      <w:keepLines/>
      <w:spacing w:before="40" w:line="240" w:lineRule="auto"/>
      <w:outlineLvl w:val="6"/>
    </w:pPr>
    <w:rPr>
      <w:rFonts w:ascii="Rockwell" w:eastAsia="MS Gothic" w:hAnsi="Rockwell"/>
      <w:i/>
      <w:iCs/>
    </w:rPr>
  </w:style>
  <w:style w:type="paragraph" w:styleId="Heading8">
    <w:name w:val="heading 8"/>
    <w:basedOn w:val="Normal"/>
    <w:next w:val="Normal"/>
    <w:link w:val="Heading8Char"/>
    <w:uiPriority w:val="9"/>
    <w:semiHidden/>
    <w:unhideWhenUsed/>
    <w:qFormat/>
    <w:rsid w:val="005A3BF2"/>
    <w:pPr>
      <w:keepNext/>
      <w:keepLines/>
      <w:spacing w:before="40" w:line="240" w:lineRule="auto"/>
      <w:outlineLvl w:val="7"/>
    </w:pPr>
    <w:rPr>
      <w:rFonts w:ascii="Rockwell" w:eastAsia="MS Gothic" w:hAnsi="Rockwell"/>
      <w:sz w:val="21"/>
      <w:szCs w:val="21"/>
    </w:rPr>
  </w:style>
  <w:style w:type="paragraph" w:styleId="Heading9">
    <w:name w:val="heading 9"/>
    <w:basedOn w:val="Normal"/>
    <w:next w:val="Normal"/>
    <w:link w:val="Heading9Char"/>
    <w:uiPriority w:val="9"/>
    <w:semiHidden/>
    <w:unhideWhenUsed/>
    <w:qFormat/>
    <w:rsid w:val="005A3BF2"/>
    <w:pPr>
      <w:keepNext/>
      <w:keepLines/>
      <w:spacing w:before="40"/>
      <w:outlineLvl w:val="8"/>
    </w:pPr>
    <w:rPr>
      <w:rFonts w:ascii="Rockwell" w:eastAsia="MS Gothic" w:hAnsi="Rockwel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E404B"/>
    <w:pPr>
      <w:tabs>
        <w:tab w:val="center" w:pos="4320"/>
        <w:tab w:val="right" w:pos="8640"/>
      </w:tabs>
    </w:pPr>
  </w:style>
  <w:style w:type="character" w:customStyle="1" w:styleId="HeaderChar">
    <w:name w:val="Header Char"/>
    <w:link w:val="Header"/>
    <w:uiPriority w:val="99"/>
    <w:semiHidden/>
    <w:rsid w:val="00255757"/>
    <w:rPr>
      <w:color w:val="000000"/>
    </w:rPr>
  </w:style>
  <w:style w:type="paragraph" w:styleId="Footer">
    <w:name w:val="footer"/>
    <w:basedOn w:val="Normal"/>
    <w:link w:val="FooterChar"/>
    <w:uiPriority w:val="99"/>
    <w:semiHidden/>
    <w:rsid w:val="00CE404B"/>
    <w:pPr>
      <w:tabs>
        <w:tab w:val="center" w:pos="4320"/>
        <w:tab w:val="right" w:pos="8640"/>
      </w:tabs>
    </w:pPr>
  </w:style>
  <w:style w:type="character" w:customStyle="1" w:styleId="FooterChar">
    <w:name w:val="Footer Char"/>
    <w:link w:val="Footer"/>
    <w:uiPriority w:val="99"/>
    <w:semiHidden/>
    <w:rsid w:val="00255757"/>
    <w:rPr>
      <w:color w:val="000000"/>
    </w:rPr>
  </w:style>
  <w:style w:type="paragraph" w:styleId="BalloonText">
    <w:name w:val="Balloon Text"/>
    <w:basedOn w:val="Normal"/>
    <w:link w:val="BalloonTextChar"/>
    <w:uiPriority w:val="99"/>
    <w:semiHidden/>
    <w:unhideWhenUsed/>
    <w:rsid w:val="00CE404B"/>
    <w:rPr>
      <w:rFonts w:ascii="Lucida Grande" w:hAnsi="Lucida Grande" w:cs="Lucida Grande"/>
      <w:sz w:val="18"/>
      <w:szCs w:val="18"/>
    </w:rPr>
  </w:style>
  <w:style w:type="character" w:customStyle="1" w:styleId="BalloonTextChar">
    <w:name w:val="Balloon Text Char"/>
    <w:link w:val="BalloonText"/>
    <w:uiPriority w:val="99"/>
    <w:semiHidden/>
    <w:rsid w:val="00CE404B"/>
    <w:rPr>
      <w:rFonts w:ascii="Lucida Grande" w:hAnsi="Lucida Grande" w:cs="Lucida Grande"/>
      <w:sz w:val="18"/>
      <w:szCs w:val="18"/>
    </w:rPr>
  </w:style>
  <w:style w:type="character" w:customStyle="1" w:styleId="Heading1Char">
    <w:name w:val="Heading 1 Char"/>
    <w:link w:val="Heading1"/>
    <w:uiPriority w:val="9"/>
    <w:rsid w:val="004C4F7E"/>
    <w:rPr>
      <w:rFonts w:ascii="PT Sans" w:eastAsia="MS Gothic" w:hAnsi="PT Sans"/>
      <w:b/>
      <w:color w:val="000000"/>
      <w:sz w:val="24"/>
      <w:szCs w:val="24"/>
    </w:rPr>
  </w:style>
  <w:style w:type="character" w:customStyle="1" w:styleId="Heading2Char">
    <w:name w:val="Heading 2 Char"/>
    <w:link w:val="Heading2"/>
    <w:uiPriority w:val="9"/>
    <w:rsid w:val="004C4F7E"/>
    <w:rPr>
      <w:rFonts w:ascii="PT Sans" w:eastAsia="Times New Roman" w:hAnsi="PT Sans"/>
      <w:b/>
      <w:bCs/>
      <w:sz w:val="22"/>
      <w:szCs w:val="22"/>
    </w:rPr>
  </w:style>
  <w:style w:type="paragraph" w:styleId="Subtitle">
    <w:name w:val="Subtitle"/>
    <w:basedOn w:val="Normal"/>
    <w:next w:val="Normal"/>
    <w:link w:val="SubtitleChar"/>
    <w:uiPriority w:val="11"/>
    <w:qFormat/>
    <w:rsid w:val="001B3571"/>
    <w:pPr>
      <w:numPr>
        <w:ilvl w:val="1"/>
      </w:numPr>
      <w:spacing w:after="160"/>
    </w:pPr>
    <w:rPr>
      <w:spacing w:val="15"/>
      <w:sz w:val="22"/>
      <w:szCs w:val="22"/>
    </w:rPr>
  </w:style>
  <w:style w:type="character" w:customStyle="1" w:styleId="SubtitleChar">
    <w:name w:val="Subtitle Char"/>
    <w:link w:val="Subtitle"/>
    <w:uiPriority w:val="11"/>
    <w:rsid w:val="001B3571"/>
    <w:rPr>
      <w:color w:val="000000"/>
      <w:spacing w:val="15"/>
      <w:sz w:val="22"/>
      <w:szCs w:val="22"/>
    </w:rPr>
  </w:style>
  <w:style w:type="character" w:styleId="SubtleEmphasis">
    <w:name w:val="Subtle Emphasis"/>
    <w:uiPriority w:val="19"/>
    <w:semiHidden/>
    <w:rsid w:val="001B3571"/>
    <w:rPr>
      <w:i/>
      <w:iCs/>
      <w:color w:val="000000"/>
    </w:rPr>
  </w:style>
  <w:style w:type="character" w:styleId="IntenseEmphasis">
    <w:name w:val="Intense Emphasis"/>
    <w:uiPriority w:val="21"/>
    <w:semiHidden/>
    <w:rsid w:val="001B3571"/>
    <w:rPr>
      <w:i/>
      <w:iCs/>
      <w:color w:val="000000"/>
    </w:rPr>
  </w:style>
  <w:style w:type="paragraph" w:styleId="Quote">
    <w:name w:val="Quote"/>
    <w:basedOn w:val="Normal"/>
    <w:next w:val="Normal"/>
    <w:link w:val="QuoteChar"/>
    <w:uiPriority w:val="29"/>
    <w:semiHidden/>
    <w:qFormat/>
    <w:rsid w:val="001B3571"/>
    <w:pPr>
      <w:spacing w:before="200" w:after="160"/>
      <w:ind w:left="864" w:right="864"/>
      <w:jc w:val="center"/>
    </w:pPr>
    <w:rPr>
      <w:i/>
      <w:iCs/>
    </w:rPr>
  </w:style>
  <w:style w:type="character" w:customStyle="1" w:styleId="QuoteChar">
    <w:name w:val="Quote Char"/>
    <w:link w:val="Quote"/>
    <w:uiPriority w:val="29"/>
    <w:semiHidden/>
    <w:rsid w:val="00255757"/>
    <w:rPr>
      <w:i/>
      <w:iCs/>
      <w:color w:val="000000"/>
    </w:rPr>
  </w:style>
  <w:style w:type="paragraph" w:styleId="IntenseQuote">
    <w:name w:val="Intense Quote"/>
    <w:basedOn w:val="Normal"/>
    <w:next w:val="Normal"/>
    <w:link w:val="IntenseQuoteChar"/>
    <w:uiPriority w:val="30"/>
    <w:semiHidden/>
    <w:rsid w:val="001B3571"/>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link w:val="IntenseQuote"/>
    <w:uiPriority w:val="30"/>
    <w:semiHidden/>
    <w:rsid w:val="00125048"/>
    <w:rPr>
      <w:i/>
      <w:iCs/>
      <w:color w:val="000000"/>
    </w:rPr>
  </w:style>
  <w:style w:type="character" w:styleId="SubtleReference">
    <w:name w:val="Subtle Reference"/>
    <w:uiPriority w:val="31"/>
    <w:semiHidden/>
    <w:rsid w:val="001B3571"/>
    <w:rPr>
      <w:smallCaps/>
      <w:color w:val="000000"/>
    </w:rPr>
  </w:style>
  <w:style w:type="character" w:styleId="IntenseReference">
    <w:name w:val="Intense Reference"/>
    <w:uiPriority w:val="32"/>
    <w:semiHidden/>
    <w:rsid w:val="001B3571"/>
    <w:rPr>
      <w:b/>
      <w:bCs/>
      <w:smallCaps/>
      <w:color w:val="000000"/>
      <w:spacing w:val="5"/>
    </w:rPr>
  </w:style>
  <w:style w:type="paragraph" w:styleId="NoSpacing">
    <w:name w:val="No Spacing"/>
    <w:uiPriority w:val="1"/>
    <w:semiHidden/>
    <w:rsid w:val="001B3571"/>
    <w:pPr>
      <w:spacing w:line="276" w:lineRule="auto"/>
    </w:pPr>
    <w:rPr>
      <w:color w:val="000000"/>
      <w:sz w:val="24"/>
      <w:szCs w:val="24"/>
    </w:rPr>
  </w:style>
  <w:style w:type="paragraph" w:styleId="Title">
    <w:name w:val="Title"/>
    <w:basedOn w:val="Normal"/>
    <w:next w:val="Normal"/>
    <w:link w:val="TitleChar"/>
    <w:uiPriority w:val="10"/>
    <w:qFormat/>
    <w:rsid w:val="001B3571"/>
    <w:pPr>
      <w:contextualSpacing/>
    </w:pPr>
    <w:rPr>
      <w:rFonts w:ascii="Rockwell" w:eastAsia="MS Gothic" w:hAnsi="Rockwell"/>
      <w:spacing w:val="-10"/>
      <w:kern w:val="28"/>
      <w:sz w:val="56"/>
      <w:szCs w:val="56"/>
    </w:rPr>
  </w:style>
  <w:style w:type="character" w:customStyle="1" w:styleId="TitleChar">
    <w:name w:val="Title Char"/>
    <w:link w:val="Title"/>
    <w:uiPriority w:val="10"/>
    <w:rsid w:val="001B3571"/>
    <w:rPr>
      <w:rFonts w:ascii="Rockwell" w:eastAsia="MS Gothic" w:hAnsi="Rockwell" w:cs="Times New Roman"/>
      <w:color w:val="000000"/>
      <w:spacing w:val="-10"/>
      <w:kern w:val="28"/>
      <w:sz w:val="56"/>
      <w:szCs w:val="56"/>
    </w:rPr>
  </w:style>
  <w:style w:type="character" w:customStyle="1" w:styleId="Heading3Char">
    <w:name w:val="Heading 3 Char"/>
    <w:link w:val="Heading3"/>
    <w:uiPriority w:val="9"/>
    <w:semiHidden/>
    <w:rsid w:val="005A3BF2"/>
    <w:rPr>
      <w:rFonts w:ascii="Rockwell" w:eastAsia="MS Gothic" w:hAnsi="Rockwell" w:cs="Times New Roman"/>
      <w:color w:val="000000"/>
    </w:rPr>
  </w:style>
  <w:style w:type="character" w:customStyle="1" w:styleId="Heading4Char">
    <w:name w:val="Heading 4 Char"/>
    <w:link w:val="Heading4"/>
    <w:uiPriority w:val="9"/>
    <w:semiHidden/>
    <w:rsid w:val="005A3BF2"/>
    <w:rPr>
      <w:rFonts w:ascii="Rockwell" w:eastAsia="MS Gothic" w:hAnsi="Rockwell" w:cs="Times New Roman"/>
      <w:i/>
      <w:iCs/>
      <w:color w:val="000000"/>
    </w:rPr>
  </w:style>
  <w:style w:type="character" w:customStyle="1" w:styleId="Heading5Char">
    <w:name w:val="Heading 5 Char"/>
    <w:link w:val="Heading5"/>
    <w:uiPriority w:val="9"/>
    <w:semiHidden/>
    <w:rsid w:val="005A3BF2"/>
    <w:rPr>
      <w:rFonts w:ascii="Rockwell" w:eastAsia="MS Gothic" w:hAnsi="Rockwell" w:cs="Times New Roman"/>
      <w:color w:val="000000"/>
    </w:rPr>
  </w:style>
  <w:style w:type="character" w:customStyle="1" w:styleId="Heading6Char">
    <w:name w:val="Heading 6 Char"/>
    <w:link w:val="Heading6"/>
    <w:uiPriority w:val="9"/>
    <w:semiHidden/>
    <w:rsid w:val="005A3BF2"/>
    <w:rPr>
      <w:rFonts w:ascii="Rockwell" w:eastAsia="MS Gothic" w:hAnsi="Rockwell" w:cs="Times New Roman"/>
      <w:color w:val="000000"/>
    </w:rPr>
  </w:style>
  <w:style w:type="character" w:customStyle="1" w:styleId="Heading7Char">
    <w:name w:val="Heading 7 Char"/>
    <w:link w:val="Heading7"/>
    <w:uiPriority w:val="9"/>
    <w:semiHidden/>
    <w:rsid w:val="005A3BF2"/>
    <w:rPr>
      <w:rFonts w:ascii="Rockwell" w:eastAsia="MS Gothic" w:hAnsi="Rockwell" w:cs="Times New Roman"/>
      <w:i/>
      <w:iCs/>
      <w:color w:val="000000"/>
    </w:rPr>
  </w:style>
  <w:style w:type="character" w:customStyle="1" w:styleId="Heading8Char">
    <w:name w:val="Heading 8 Char"/>
    <w:link w:val="Heading8"/>
    <w:uiPriority w:val="9"/>
    <w:semiHidden/>
    <w:rsid w:val="005A3BF2"/>
    <w:rPr>
      <w:rFonts w:ascii="Rockwell" w:eastAsia="MS Gothic" w:hAnsi="Rockwell" w:cs="Times New Roman"/>
      <w:color w:val="000000"/>
      <w:sz w:val="21"/>
      <w:szCs w:val="21"/>
    </w:rPr>
  </w:style>
  <w:style w:type="character" w:customStyle="1" w:styleId="Heading9Char">
    <w:name w:val="Heading 9 Char"/>
    <w:link w:val="Heading9"/>
    <w:uiPriority w:val="9"/>
    <w:semiHidden/>
    <w:rsid w:val="005A3BF2"/>
    <w:rPr>
      <w:rFonts w:ascii="Rockwell" w:eastAsia="MS Gothic" w:hAnsi="Rockwell" w:cs="Times New Roman"/>
      <w:i/>
      <w:iCs/>
      <w:color w:val="000000"/>
      <w:sz w:val="21"/>
      <w:szCs w:val="21"/>
    </w:rPr>
  </w:style>
  <w:style w:type="paragraph" w:styleId="Caption">
    <w:name w:val="caption"/>
    <w:basedOn w:val="Normal"/>
    <w:next w:val="Normal"/>
    <w:uiPriority w:val="35"/>
    <w:qFormat/>
    <w:rsid w:val="00411190"/>
    <w:pPr>
      <w:spacing w:after="200" w:line="240" w:lineRule="auto"/>
    </w:pPr>
    <w:rPr>
      <w:b/>
      <w:iCs/>
      <w:sz w:val="20"/>
      <w:szCs w:val="18"/>
    </w:rPr>
  </w:style>
  <w:style w:type="table" w:styleId="TableGrid">
    <w:name w:val="Table Grid"/>
    <w:basedOn w:val="TableNormal"/>
    <w:uiPriority w:val="59"/>
    <w:rsid w:val="00640D12"/>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rPr>
        <w:b/>
      </w:rPr>
      <w:tblPr/>
      <w:tcPr>
        <w:shd w:val="clear" w:color="auto" w:fill="A7CCEE"/>
      </w:tcPr>
    </w:tblStylePr>
    <w:tblStylePr w:type="band2Horz">
      <w:tblPr/>
      <w:tcPr>
        <w:shd w:val="clear" w:color="auto" w:fill="E1EEF9"/>
      </w:tcPr>
    </w:tblStylePr>
  </w:style>
  <w:style w:type="paragraph" w:customStyle="1" w:styleId="StyleLinespacingMultiple115li">
    <w:name w:val="Style Line spacing:  Multiple 1.15 li"/>
    <w:basedOn w:val="Normal"/>
    <w:rsid w:val="00901CC7"/>
    <w:pPr>
      <w:widowControl w:val="0"/>
      <w:autoSpaceDE w:val="0"/>
      <w:autoSpaceDN w:val="0"/>
      <w:adjustRightInd w:val="0"/>
      <w:spacing w:line="300" w:lineRule="auto"/>
    </w:pPr>
    <w:rPr>
      <w:rFonts w:ascii="Times New Roman" w:eastAsia="Times New Roman" w:hAnsi="Times New Roman"/>
      <w:color w:val="auto"/>
      <w:szCs w:val="20"/>
    </w:rPr>
  </w:style>
  <w:style w:type="paragraph" w:customStyle="1" w:styleId="StyleStyleLinespacingMultiple115liBefore6pt">
    <w:name w:val="Style Style Line spacing:  Multiple 1.15 li + Before:  6 pt"/>
    <w:basedOn w:val="StyleLinespacingMultiple115li"/>
    <w:rsid w:val="00901CC7"/>
    <w:pPr>
      <w:spacing w:before="240"/>
    </w:pPr>
  </w:style>
  <w:style w:type="paragraph" w:styleId="Revision">
    <w:name w:val="Revision"/>
    <w:hidden/>
    <w:uiPriority w:val="99"/>
    <w:semiHidden/>
    <w:rsid w:val="0087232F"/>
    <w:rPr>
      <w:color w:val="000000"/>
      <w:sz w:val="24"/>
      <w:szCs w:val="24"/>
    </w:rPr>
  </w:style>
  <w:style w:type="character" w:styleId="CommentReference">
    <w:name w:val="annotation reference"/>
    <w:basedOn w:val="DefaultParagraphFont"/>
    <w:uiPriority w:val="99"/>
    <w:semiHidden/>
    <w:unhideWhenUsed/>
    <w:rsid w:val="0087232F"/>
    <w:rPr>
      <w:sz w:val="16"/>
      <w:szCs w:val="16"/>
    </w:rPr>
  </w:style>
  <w:style w:type="paragraph" w:styleId="CommentText">
    <w:name w:val="annotation text"/>
    <w:basedOn w:val="Normal"/>
    <w:link w:val="CommentTextChar"/>
    <w:uiPriority w:val="99"/>
    <w:semiHidden/>
    <w:unhideWhenUsed/>
    <w:rsid w:val="0087232F"/>
    <w:pPr>
      <w:spacing w:line="240" w:lineRule="auto"/>
    </w:pPr>
    <w:rPr>
      <w:sz w:val="20"/>
      <w:szCs w:val="20"/>
    </w:rPr>
  </w:style>
  <w:style w:type="character" w:customStyle="1" w:styleId="CommentTextChar">
    <w:name w:val="Comment Text Char"/>
    <w:basedOn w:val="DefaultParagraphFont"/>
    <w:link w:val="CommentText"/>
    <w:uiPriority w:val="99"/>
    <w:semiHidden/>
    <w:rsid w:val="0087232F"/>
    <w:rPr>
      <w:color w:val="000000"/>
    </w:rPr>
  </w:style>
  <w:style w:type="paragraph" w:styleId="CommentSubject">
    <w:name w:val="annotation subject"/>
    <w:basedOn w:val="CommentText"/>
    <w:next w:val="CommentText"/>
    <w:link w:val="CommentSubjectChar"/>
    <w:uiPriority w:val="99"/>
    <w:semiHidden/>
    <w:unhideWhenUsed/>
    <w:rsid w:val="0087232F"/>
    <w:rPr>
      <w:b/>
      <w:bCs/>
    </w:rPr>
  </w:style>
  <w:style w:type="character" w:customStyle="1" w:styleId="CommentSubjectChar">
    <w:name w:val="Comment Subject Char"/>
    <w:basedOn w:val="CommentTextChar"/>
    <w:link w:val="CommentSubject"/>
    <w:uiPriority w:val="99"/>
    <w:semiHidden/>
    <w:rsid w:val="0087232F"/>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26790-ACC9-4891-B292-441F3269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HHS</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Maloney</dc:creator>
  <cp:keywords/>
  <dc:description/>
  <cp:lastModifiedBy>Friel,Katie  (DSHS)</cp:lastModifiedBy>
  <cp:revision>2</cp:revision>
  <cp:lastPrinted>2017-02-15T16:13:00Z</cp:lastPrinted>
  <dcterms:created xsi:type="dcterms:W3CDTF">2023-09-01T16:19:00Z</dcterms:created>
  <dcterms:modified xsi:type="dcterms:W3CDTF">2023-09-01T16:19:00Z</dcterms:modified>
</cp:coreProperties>
</file>