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3" w:rsidRPr="00DC7992" w:rsidRDefault="008C2423" w:rsidP="008C2423">
      <w:pPr>
        <w:rPr>
          <w:rFonts w:ascii="Arial" w:hAnsi="Arial" w:cs="Arial"/>
          <w:b/>
          <w:caps/>
          <w:color w:val="000080"/>
          <w:szCs w:val="24"/>
          <w:lang w:val="es-ES"/>
        </w:rPr>
      </w:pPr>
      <w:r w:rsidRPr="00DC7992">
        <w:rPr>
          <w:rFonts w:ascii="Arial" w:hAnsi="Arial" w:cs="Arial"/>
          <w:b/>
          <w:caps/>
          <w:color w:val="000080"/>
          <w:szCs w:val="24"/>
          <w:lang w:val="es-ES"/>
        </w:rPr>
        <w:t>Carta de notificación de SARAMPIÓN para ESCUELAS Y GUARDERÍAS</w:t>
      </w:r>
    </w:p>
    <w:p w:rsidR="008C2423" w:rsidRPr="00DC7992" w:rsidRDefault="008C2423" w:rsidP="008C2423">
      <w:pPr>
        <w:jc w:val="both"/>
        <w:rPr>
          <w:rFonts w:ascii="Tahoma" w:hAnsi="Tahoma" w:cs="Tahoma"/>
          <w:sz w:val="20"/>
          <w:lang w:val="es-ES"/>
        </w:rPr>
      </w:pPr>
    </w:p>
    <w:p w:rsidR="008C2423" w:rsidRPr="003D4F8B" w:rsidRDefault="008C2423" w:rsidP="008C2423">
      <w:pPr>
        <w:jc w:val="both"/>
        <w:rPr>
          <w:rFonts w:ascii="Tahoma" w:hAnsi="Tahoma" w:cs="Tahoma"/>
          <w:sz w:val="20"/>
        </w:rPr>
      </w:pPr>
      <w:r w:rsidRPr="003D4F8B">
        <w:rPr>
          <w:rFonts w:ascii="Tahoma" w:hAnsi="Tahoma" w:cs="Tahoma"/>
          <w:sz w:val="20"/>
        </w:rPr>
        <w:t>Letterhead (Facility or Health Authority/Department)</w:t>
      </w:r>
    </w:p>
    <w:p w:rsidR="008C2423" w:rsidRPr="003D4F8B" w:rsidRDefault="008C2423" w:rsidP="008C2423">
      <w:pPr>
        <w:jc w:val="both"/>
        <w:rPr>
          <w:rFonts w:ascii="Tahoma" w:hAnsi="Tahoma" w:cs="Tahoma"/>
          <w:sz w:val="20"/>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Date</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Estimados padres y tutores:</w:t>
      </w:r>
    </w:p>
    <w:p w:rsidR="008C2423" w:rsidRPr="00DC7992" w:rsidRDefault="008C2423" w:rsidP="008C2423">
      <w:pPr>
        <w:jc w:val="both"/>
        <w:rPr>
          <w:rFonts w:ascii="Tahoma" w:hAnsi="Tahoma" w:cs="Tahoma"/>
          <w:sz w:val="20"/>
          <w:lang w:val="es-ES"/>
        </w:rPr>
      </w:pPr>
    </w:p>
    <w:p w:rsidR="008C2423" w:rsidRPr="00DC7992" w:rsidRDefault="008C2423" w:rsidP="008C2423">
      <w:pPr>
        <w:pStyle w:val="BodyText"/>
        <w:jc w:val="both"/>
        <w:rPr>
          <w:rFonts w:ascii="Tahoma" w:hAnsi="Tahoma" w:cs="Tahoma"/>
          <w:sz w:val="20"/>
          <w:lang w:val="es-ES"/>
        </w:rPr>
      </w:pPr>
      <w:r w:rsidRPr="00DC7992">
        <w:rPr>
          <w:rFonts w:ascii="Tahoma" w:hAnsi="Tahoma" w:cs="Tahoma"/>
          <w:sz w:val="20"/>
          <w:lang w:val="es-ES"/>
        </w:rPr>
        <w:t xml:space="preserve">El motivo de esta carta es informarles que su hijo o hija pudieron haber estado expuestos a una persona con sarampión en </w:t>
      </w:r>
      <w:r w:rsidRPr="00DC7992">
        <w:rPr>
          <w:rFonts w:ascii="Tahoma" w:hAnsi="Tahoma" w:cs="Tahoma"/>
          <w:b/>
          <w:sz w:val="20"/>
          <w:lang w:val="es-ES"/>
        </w:rPr>
        <w:t>SCHOOL NAME el DATE(S)</w:t>
      </w:r>
      <w:r w:rsidRPr="00DC7992">
        <w:rPr>
          <w:rFonts w:ascii="Tahoma" w:hAnsi="Tahoma" w:cs="Tahoma"/>
          <w:sz w:val="20"/>
          <w:lang w:val="es-ES"/>
        </w:rPr>
        <w:t>. Les mandamos esta carta para que estén enterados de la exposición y para proveerles información adicional sobre el sarampión.</w:t>
      </w: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El sarampión es una enfermedad muy contagiosa que se propaga por el aire cuando una persona que tiene sarampión tose o estornuda.</w:t>
      </w:r>
      <w:r w:rsidR="00DC7992">
        <w:rPr>
          <w:rFonts w:ascii="Tahoma" w:hAnsi="Tahoma" w:cs="Tahoma"/>
          <w:sz w:val="20"/>
          <w:lang w:val="es-ES"/>
        </w:rPr>
        <w:t xml:space="preserve"> </w:t>
      </w:r>
      <w:r w:rsidRPr="00DC7992">
        <w:rPr>
          <w:rFonts w:ascii="Tahoma" w:hAnsi="Tahoma" w:cs="Tahoma"/>
          <w:sz w:val="20"/>
          <w:lang w:val="es-ES"/>
        </w:rPr>
        <w:t>Los niños y los adultos a quienes no les ha dado sarampión o quienes no están completamente inmunizados con 2 dosis de la vacuna corren el riesgo de desarrollar sarampión, el cual puede ocasionar encefalitis (inflamación del cerebro), enfermedades respiratorias graves y la muerte.</w:t>
      </w:r>
      <w:r w:rsidR="00DC7992">
        <w:rPr>
          <w:rFonts w:ascii="Tahoma" w:hAnsi="Tahoma" w:cs="Tahoma"/>
          <w:sz w:val="20"/>
          <w:lang w:val="es-ES"/>
        </w:rPr>
        <w:t xml:space="preserve"> </w:t>
      </w:r>
      <w:r w:rsidRPr="00DC7992">
        <w:rPr>
          <w:rFonts w:ascii="Tahoma" w:hAnsi="Tahoma" w:cs="Tahoma"/>
          <w:sz w:val="20"/>
          <w:lang w:val="es-ES"/>
        </w:rPr>
        <w:t>En las próximas dos semanas, es muy importante que estén alerta por si su hijo o hija tuvieran síntomas de sarampión, los cuales incluyen los siguientes (normalmente en este orden):</w:t>
      </w:r>
    </w:p>
    <w:p w:rsidR="008C2423" w:rsidRPr="00DC7992" w:rsidRDefault="008C2423" w:rsidP="008C2423">
      <w:pPr>
        <w:ind w:left="720"/>
        <w:jc w:val="both"/>
        <w:rPr>
          <w:rFonts w:ascii="Tahoma" w:hAnsi="Tahoma" w:cs="Tahoma"/>
          <w:sz w:val="20"/>
          <w:lang w:val="es-ES"/>
        </w:rPr>
      </w:pPr>
    </w:p>
    <w:p w:rsidR="008C2423" w:rsidRPr="00DC7992" w:rsidRDefault="008C2423" w:rsidP="008C2423">
      <w:pPr>
        <w:numPr>
          <w:ilvl w:val="0"/>
          <w:numId w:val="1"/>
        </w:numPr>
        <w:jc w:val="both"/>
        <w:rPr>
          <w:rFonts w:ascii="Tahoma" w:hAnsi="Tahoma" w:cs="Tahoma"/>
          <w:sz w:val="20"/>
          <w:lang w:val="es-ES"/>
        </w:rPr>
      </w:pPr>
      <w:r w:rsidRPr="00DC7992">
        <w:rPr>
          <w:rFonts w:ascii="Tahoma" w:hAnsi="Tahoma" w:cs="Tahoma"/>
          <w:sz w:val="20"/>
          <w:lang w:val="es-ES"/>
        </w:rPr>
        <w:t>Fiebre</w:t>
      </w:r>
    </w:p>
    <w:p w:rsidR="008C2423" w:rsidRPr="00DC7992" w:rsidRDefault="008C2423" w:rsidP="008C2423">
      <w:pPr>
        <w:numPr>
          <w:ilvl w:val="0"/>
          <w:numId w:val="1"/>
        </w:numPr>
        <w:jc w:val="both"/>
        <w:rPr>
          <w:rFonts w:ascii="Tahoma" w:hAnsi="Tahoma" w:cs="Tahoma"/>
          <w:sz w:val="20"/>
          <w:lang w:val="es-ES"/>
        </w:rPr>
      </w:pPr>
      <w:r w:rsidRPr="00DC7992">
        <w:rPr>
          <w:rFonts w:ascii="Tahoma" w:hAnsi="Tahoma" w:cs="Tahoma"/>
          <w:sz w:val="20"/>
          <w:lang w:val="es-ES"/>
        </w:rPr>
        <w:t>Tos</w:t>
      </w:r>
    </w:p>
    <w:p w:rsidR="008C2423" w:rsidRPr="00DC7992" w:rsidRDefault="008C2423" w:rsidP="008C2423">
      <w:pPr>
        <w:numPr>
          <w:ilvl w:val="0"/>
          <w:numId w:val="1"/>
        </w:numPr>
        <w:jc w:val="both"/>
        <w:rPr>
          <w:rFonts w:ascii="Tahoma" w:hAnsi="Tahoma" w:cs="Tahoma"/>
          <w:sz w:val="20"/>
          <w:lang w:val="es-ES"/>
        </w:rPr>
      </w:pPr>
      <w:r w:rsidRPr="00DC7992">
        <w:rPr>
          <w:rFonts w:ascii="Tahoma" w:hAnsi="Tahoma" w:cs="Tahoma"/>
          <w:sz w:val="20"/>
          <w:lang w:val="es-ES"/>
        </w:rPr>
        <w:t>Moqueo</w:t>
      </w:r>
    </w:p>
    <w:p w:rsidR="008C2423" w:rsidRPr="00DC7992" w:rsidRDefault="008C2423" w:rsidP="008C2423">
      <w:pPr>
        <w:numPr>
          <w:ilvl w:val="0"/>
          <w:numId w:val="1"/>
        </w:numPr>
        <w:jc w:val="both"/>
        <w:rPr>
          <w:rFonts w:ascii="Tahoma" w:hAnsi="Tahoma" w:cs="Tahoma"/>
          <w:sz w:val="20"/>
          <w:lang w:val="es-ES"/>
        </w:rPr>
      </w:pPr>
      <w:r w:rsidRPr="00DC7992">
        <w:rPr>
          <w:rFonts w:ascii="Tahoma" w:hAnsi="Tahoma" w:cs="Tahoma"/>
          <w:sz w:val="20"/>
          <w:lang w:val="es-ES"/>
        </w:rPr>
        <w:t>Conjuntivitis</w:t>
      </w:r>
    </w:p>
    <w:p w:rsidR="008C2423" w:rsidRPr="00DC7992" w:rsidRDefault="008C2423" w:rsidP="008C2423">
      <w:pPr>
        <w:numPr>
          <w:ilvl w:val="0"/>
          <w:numId w:val="1"/>
        </w:numPr>
        <w:jc w:val="both"/>
        <w:rPr>
          <w:rFonts w:ascii="Tahoma" w:hAnsi="Tahoma" w:cs="Tahoma"/>
          <w:sz w:val="20"/>
          <w:lang w:val="es-ES"/>
        </w:rPr>
      </w:pPr>
      <w:r w:rsidRPr="00DC7992">
        <w:rPr>
          <w:rFonts w:ascii="Tahoma" w:hAnsi="Tahoma" w:cs="Tahoma"/>
          <w:sz w:val="20"/>
          <w:lang w:val="es-ES"/>
        </w:rPr>
        <w:t>Un sarpullido que comienza en la cabeza y se propaga a todo el cuerpo</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 xml:space="preserve">Por lo general, los niños reciben la vacuna MMR (sarampión, paperas y rubeola) entre los 12 y 15 meses de edad y luego entre los 4 y 6 años de edad. Se considera que los niños que han recibido dos dosis de la vacuna MMR están inmunizados contra el sarampión. Si ustedes no están seguros de qué vacunas han recibido su hijo o hija o si su hijo(a) no han recibido la vacuna o solo han recibido una dosis de la vacuna MMR, consulten con su proveedor de servicios de salud. </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 xml:space="preserve">Las personas con sarampión son contagiosas durante los cuatro días antes de que se manifieste el sarpullido y hasta cuatro días después de que este haya comenzado. El sarpullido del sarampión normalmente empieza 14 días después de la exposición, pero también puede ocurrir entre 5 y 21 días después de la exposición. </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Los niños que tengan sarampión deben quedarse en casa y no asistir a la escuela o la guardería hasta cuatro días después del día en que apareció el sarpullido. Los niños con fiebre de más de 100 grados también tienen que quedarse en casa y no pueden ir a la escuela ni a la guardería. Es probable que a los niños que no hayan sido vacunados contra el sarampión y hayan estado expuestos se les pida que se queden en casa y no asistan a la escuela o la guardería con el fin de asegurarse de que no caigan enfermos y expongan a otros niños.</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Los niños menores de 1 año de edad y las personas cuyo sistema inmunológico está debilitado corren mayor riesgo de tener complicaciones por el sarampión.</w:t>
      </w:r>
      <w:r w:rsidR="0059539E">
        <w:rPr>
          <w:rFonts w:ascii="Tahoma" w:hAnsi="Tahoma" w:cs="Tahoma"/>
          <w:sz w:val="20"/>
          <w:lang w:val="es-ES"/>
        </w:rPr>
        <w:t xml:space="preserve"> </w:t>
      </w:r>
      <w:r w:rsidRPr="00DC7992">
        <w:rPr>
          <w:rFonts w:ascii="Tahoma" w:hAnsi="Tahoma" w:cs="Tahoma"/>
          <w:sz w:val="20"/>
          <w:lang w:val="es-ES"/>
        </w:rPr>
        <w:t xml:space="preserve">Avísenle lo antes posible al doctor de su hijo o hija de que es probable que su hijo(a) hayan estado expuestos al sarampión. </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 xml:space="preserve">Si su hijo o hija experimentan síntomas de sarampión, o si ustedes tienen alguna pregunta, por favor contacten a su proveedor de servicios de salud y al </w:t>
      </w:r>
      <w:r w:rsidRPr="00DC7992">
        <w:rPr>
          <w:rFonts w:ascii="Tahoma" w:hAnsi="Tahoma" w:cs="Tahoma"/>
          <w:b/>
          <w:sz w:val="20"/>
          <w:lang w:val="es-ES"/>
        </w:rPr>
        <w:t xml:space="preserve">LOCAL </w:t>
      </w:r>
      <w:proofErr w:type="spellStart"/>
      <w:r w:rsidRPr="00DC7992">
        <w:rPr>
          <w:rFonts w:ascii="Tahoma" w:hAnsi="Tahoma" w:cs="Tahoma"/>
          <w:b/>
          <w:sz w:val="20"/>
          <w:lang w:val="es-ES"/>
        </w:rPr>
        <w:t>HEALTH</w:t>
      </w:r>
      <w:proofErr w:type="spellEnd"/>
      <w:r w:rsidRPr="00DC7992">
        <w:rPr>
          <w:rFonts w:ascii="Tahoma" w:hAnsi="Tahoma" w:cs="Tahoma"/>
          <w:b/>
          <w:sz w:val="20"/>
          <w:lang w:val="es-ES"/>
        </w:rPr>
        <w:t xml:space="preserve"> </w:t>
      </w:r>
      <w:proofErr w:type="spellStart"/>
      <w:r w:rsidRPr="00DC7992">
        <w:rPr>
          <w:rFonts w:ascii="Tahoma" w:hAnsi="Tahoma" w:cs="Tahoma"/>
          <w:b/>
          <w:sz w:val="20"/>
          <w:lang w:val="es-ES"/>
        </w:rPr>
        <w:t>DEPARTMENT</w:t>
      </w:r>
      <w:proofErr w:type="spellEnd"/>
      <w:r w:rsidRPr="00DC7992">
        <w:rPr>
          <w:rFonts w:ascii="Tahoma" w:hAnsi="Tahoma" w:cs="Tahoma"/>
          <w:b/>
          <w:sz w:val="20"/>
          <w:lang w:val="es-ES"/>
        </w:rPr>
        <w:t xml:space="preserve"> a</w:t>
      </w:r>
      <w:r w:rsidR="003D4F8B">
        <w:rPr>
          <w:rFonts w:ascii="Tahoma" w:hAnsi="Tahoma" w:cs="Tahoma"/>
          <w:b/>
          <w:sz w:val="20"/>
          <w:lang w:val="es-ES"/>
        </w:rPr>
        <w:t>l</w:t>
      </w:r>
      <w:r w:rsidRPr="00DC7992">
        <w:rPr>
          <w:rFonts w:ascii="Tahoma" w:hAnsi="Tahoma" w:cs="Tahoma"/>
          <w:b/>
          <w:sz w:val="20"/>
          <w:lang w:val="es-ES"/>
        </w:rPr>
        <w:t xml:space="preserve"> </w:t>
      </w:r>
      <w:proofErr w:type="spellStart"/>
      <w:r w:rsidRPr="00DC7992">
        <w:rPr>
          <w:rFonts w:ascii="Tahoma" w:hAnsi="Tahoma" w:cs="Tahoma"/>
          <w:b/>
          <w:sz w:val="20"/>
          <w:lang w:val="es-ES"/>
        </w:rPr>
        <w:t>PHONE</w:t>
      </w:r>
      <w:proofErr w:type="spellEnd"/>
      <w:r w:rsidRPr="00DC7992">
        <w:rPr>
          <w:rFonts w:ascii="Tahoma" w:hAnsi="Tahoma" w:cs="Tahoma"/>
          <w:b/>
          <w:sz w:val="20"/>
          <w:lang w:val="es-ES"/>
        </w:rPr>
        <w:t xml:space="preserve"> </w:t>
      </w:r>
      <w:proofErr w:type="spellStart"/>
      <w:r w:rsidRPr="00DC7992">
        <w:rPr>
          <w:rFonts w:ascii="Tahoma" w:hAnsi="Tahoma" w:cs="Tahoma"/>
          <w:b/>
          <w:sz w:val="20"/>
          <w:lang w:val="es-ES"/>
        </w:rPr>
        <w:t>NUMBER</w:t>
      </w:r>
      <w:proofErr w:type="spellEnd"/>
      <w:r w:rsidRPr="00DC7992">
        <w:rPr>
          <w:rFonts w:ascii="Tahoma" w:hAnsi="Tahoma" w:cs="Tahoma"/>
          <w:b/>
          <w:sz w:val="20"/>
          <w:lang w:val="es-ES"/>
        </w:rPr>
        <w:t xml:space="preserve"> </w:t>
      </w:r>
      <w:r w:rsidRPr="00DC7992">
        <w:rPr>
          <w:rFonts w:ascii="Tahoma" w:hAnsi="Tahoma" w:cs="Tahoma"/>
          <w:sz w:val="20"/>
          <w:lang w:val="es-ES"/>
        </w:rPr>
        <w:t>lo antes posible.</w:t>
      </w:r>
      <w:r w:rsidR="00DC7992">
        <w:rPr>
          <w:rFonts w:ascii="Tahoma" w:hAnsi="Tahoma" w:cs="Tahoma"/>
          <w:sz w:val="20"/>
          <w:lang w:val="es-ES"/>
        </w:rPr>
        <w:t xml:space="preserve"> </w:t>
      </w:r>
      <w:r w:rsidRPr="00DC7992">
        <w:rPr>
          <w:rFonts w:ascii="Tahoma" w:hAnsi="Tahoma" w:cs="Tahoma"/>
          <w:b/>
          <w:sz w:val="20"/>
          <w:lang w:val="es-ES"/>
        </w:rPr>
        <w:t>El sarampión es una enfermedad muy contagiosa que se propaga por el aire.</w:t>
      </w:r>
      <w:r w:rsidR="00DC7992">
        <w:rPr>
          <w:rFonts w:ascii="Tahoma" w:hAnsi="Tahoma" w:cs="Tahoma"/>
          <w:b/>
          <w:sz w:val="20"/>
          <w:lang w:val="es-ES"/>
        </w:rPr>
        <w:t xml:space="preserve"> </w:t>
      </w:r>
      <w:r w:rsidRPr="00DC7992">
        <w:rPr>
          <w:rFonts w:ascii="Tahoma" w:hAnsi="Tahoma" w:cs="Tahoma"/>
          <w:sz w:val="20"/>
          <w:lang w:val="es-ES"/>
        </w:rPr>
        <w:t xml:space="preserve">Si deciden que quieren que vean a su hijo o hija en el consultorio de su doctor o en un complejo de salud, como un departamento o clínica de emergencias, </w:t>
      </w:r>
      <w:r w:rsidRPr="00DC7992">
        <w:rPr>
          <w:rFonts w:ascii="Tahoma" w:hAnsi="Tahoma" w:cs="Tahoma"/>
          <w:b/>
          <w:sz w:val="20"/>
          <w:lang w:val="es-ES"/>
        </w:rPr>
        <w:t xml:space="preserve">POR FAVOR LLÁMENLES </w:t>
      </w:r>
      <w:r w:rsidRPr="00DC7992">
        <w:rPr>
          <w:rFonts w:ascii="Tahoma" w:hAnsi="Tahoma" w:cs="Tahoma"/>
          <w:b/>
          <w:sz w:val="20"/>
          <w:u w:val="single"/>
          <w:lang w:val="es-ES"/>
        </w:rPr>
        <w:t>ANTES</w:t>
      </w:r>
      <w:r w:rsidRPr="00DC7992">
        <w:rPr>
          <w:rFonts w:ascii="Tahoma" w:hAnsi="Tahoma" w:cs="Tahoma"/>
          <w:sz w:val="20"/>
          <w:lang w:val="es-ES"/>
        </w:rPr>
        <w:t xml:space="preserve"> para informarles que ustedes pudieron haber estado expuestos al sarampión.</w:t>
      </w:r>
      <w:r w:rsidR="00DC7992">
        <w:rPr>
          <w:rFonts w:ascii="Tahoma" w:hAnsi="Tahoma" w:cs="Tahoma"/>
          <w:sz w:val="20"/>
          <w:lang w:val="es-ES"/>
        </w:rPr>
        <w:t xml:space="preserve"> </w:t>
      </w:r>
      <w:r w:rsidRPr="00DC7992">
        <w:rPr>
          <w:rFonts w:ascii="Tahoma" w:hAnsi="Tahoma" w:cs="Tahoma"/>
          <w:sz w:val="20"/>
          <w:lang w:val="es-ES"/>
        </w:rPr>
        <w:t xml:space="preserve">Si les recomiendan que vayan a </w:t>
      </w:r>
      <w:r w:rsidRPr="00DC7992">
        <w:rPr>
          <w:rFonts w:ascii="Tahoma" w:hAnsi="Tahoma" w:cs="Tahoma"/>
          <w:sz w:val="20"/>
          <w:lang w:val="es-ES"/>
        </w:rPr>
        <w:lastRenderedPageBreak/>
        <w:t xml:space="preserve">un complejo de salud, </w:t>
      </w:r>
      <w:r w:rsidRPr="00DC7992">
        <w:rPr>
          <w:rFonts w:ascii="Tahoma" w:hAnsi="Tahoma" w:cs="Tahoma"/>
          <w:i/>
          <w:sz w:val="20"/>
          <w:lang w:val="es-ES"/>
        </w:rPr>
        <w:t>por favor lleven esta carta con ustedes</w:t>
      </w:r>
      <w:bookmarkStart w:id="0" w:name="_GoBack"/>
      <w:bookmarkEnd w:id="0"/>
      <w:r w:rsidRPr="00DC7992">
        <w:rPr>
          <w:rFonts w:ascii="Tahoma" w:hAnsi="Tahoma" w:cs="Tahoma"/>
          <w:sz w:val="20"/>
          <w:lang w:val="es-ES"/>
        </w:rPr>
        <w:t xml:space="preserve"> para que los evalúen correctamente al llegar.</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Atentamente,</w:t>
      </w: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p>
    <w:p w:rsidR="008C2423" w:rsidRPr="00DC7992" w:rsidRDefault="008C2423" w:rsidP="008C2423">
      <w:pPr>
        <w:jc w:val="both"/>
        <w:rPr>
          <w:rFonts w:ascii="Tahoma" w:hAnsi="Tahoma" w:cs="Tahoma"/>
          <w:sz w:val="20"/>
          <w:lang w:val="es-ES"/>
        </w:rPr>
      </w:pPr>
      <w:r w:rsidRPr="00DC7992">
        <w:rPr>
          <w:rFonts w:ascii="Tahoma" w:hAnsi="Tahoma" w:cs="Tahoma"/>
          <w:sz w:val="20"/>
          <w:lang w:val="es-ES"/>
        </w:rPr>
        <w:t>SIGNATURE BLOCK</w:t>
      </w:r>
    </w:p>
    <w:sectPr w:rsidR="008C2423" w:rsidRPr="00DC7992" w:rsidSect="00CA32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23" w:rsidRPr="00DA04A6" w:rsidRDefault="008C2423" w:rsidP="008C2423">
      <w:pPr>
        <w:rPr>
          <w:lang w:val="es-ES_tradnl"/>
        </w:rPr>
      </w:pPr>
      <w:r w:rsidRPr="00DA04A6">
        <w:rPr>
          <w:lang w:val="es-ES_tradnl"/>
        </w:rPr>
        <w:separator/>
      </w:r>
    </w:p>
  </w:endnote>
  <w:endnote w:type="continuationSeparator" w:id="0">
    <w:p w:rsidR="008C2423" w:rsidRPr="00DA04A6" w:rsidRDefault="008C2423" w:rsidP="008C2423">
      <w:pPr>
        <w:rPr>
          <w:lang w:val="es-ES_tradnl"/>
        </w:rPr>
      </w:pPr>
      <w:r w:rsidRPr="00DA04A6">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Footer"/>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23" w:rsidRPr="00DA04A6" w:rsidRDefault="008C2423" w:rsidP="008C2423">
      <w:pPr>
        <w:rPr>
          <w:lang w:val="es-ES_tradnl"/>
        </w:rPr>
      </w:pPr>
      <w:r w:rsidRPr="00DA04A6">
        <w:rPr>
          <w:lang w:val="es-ES_tradnl"/>
        </w:rPr>
        <w:separator/>
      </w:r>
    </w:p>
  </w:footnote>
  <w:footnote w:type="continuationSeparator" w:id="0">
    <w:p w:rsidR="008C2423" w:rsidRPr="00DA04A6" w:rsidRDefault="008C2423" w:rsidP="008C2423">
      <w:pPr>
        <w:rPr>
          <w:lang w:val="es-ES_tradnl"/>
        </w:rPr>
      </w:pPr>
      <w:r w:rsidRPr="00DA04A6">
        <w:rPr>
          <w:lang w:val="es-ES_trad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3" w:rsidRPr="00DA04A6" w:rsidRDefault="008C2423">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E43"/>
    <w:multiLevelType w:val="hybridMultilevel"/>
    <w:tmpl w:val="908A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27E7"/>
    <w:rsid w:val="000027E7"/>
    <w:rsid w:val="000B7B0B"/>
    <w:rsid w:val="002B571D"/>
    <w:rsid w:val="003D4F8B"/>
    <w:rsid w:val="00402B8C"/>
    <w:rsid w:val="00541429"/>
    <w:rsid w:val="0054393B"/>
    <w:rsid w:val="0059539E"/>
    <w:rsid w:val="007318A9"/>
    <w:rsid w:val="008C2423"/>
    <w:rsid w:val="00B33BFC"/>
    <w:rsid w:val="00B3448E"/>
    <w:rsid w:val="00CA32BC"/>
    <w:rsid w:val="00DA04A6"/>
    <w:rsid w:val="00DC7992"/>
    <w:rsid w:val="00E77A59"/>
    <w:rsid w:val="00F14D0F"/>
    <w:rsid w:val="00F725C7"/>
    <w:rsid w:val="00FF446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27E7"/>
    <w:pPr>
      <w:spacing w:after="120"/>
    </w:pPr>
  </w:style>
  <w:style w:type="character" w:customStyle="1" w:styleId="BodyTextChar">
    <w:name w:val="Body Text Char"/>
    <w:basedOn w:val="DefaultParagraphFont"/>
    <w:link w:val="BodyText"/>
    <w:uiPriority w:val="99"/>
    <w:semiHidden/>
    <w:rsid w:val="000027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393B"/>
    <w:rPr>
      <w:rFonts w:ascii="Tahoma" w:hAnsi="Tahoma" w:cs="Tahoma"/>
      <w:sz w:val="16"/>
      <w:szCs w:val="16"/>
    </w:rPr>
  </w:style>
  <w:style w:type="character" w:customStyle="1" w:styleId="BalloonTextChar">
    <w:name w:val="Balloon Text Char"/>
    <w:basedOn w:val="DefaultParagraphFont"/>
    <w:link w:val="BalloonText"/>
    <w:uiPriority w:val="99"/>
    <w:semiHidden/>
    <w:rsid w:val="005439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448E"/>
    <w:rPr>
      <w:sz w:val="16"/>
      <w:szCs w:val="16"/>
    </w:rPr>
  </w:style>
  <w:style w:type="paragraph" w:styleId="CommentText">
    <w:name w:val="annotation text"/>
    <w:basedOn w:val="Normal"/>
    <w:link w:val="CommentTextChar"/>
    <w:uiPriority w:val="99"/>
    <w:semiHidden/>
    <w:unhideWhenUsed/>
    <w:rsid w:val="00B3448E"/>
    <w:rPr>
      <w:sz w:val="20"/>
    </w:rPr>
  </w:style>
  <w:style w:type="character" w:customStyle="1" w:styleId="CommentTextChar">
    <w:name w:val="Comment Text Char"/>
    <w:basedOn w:val="DefaultParagraphFont"/>
    <w:link w:val="CommentText"/>
    <w:uiPriority w:val="99"/>
    <w:semiHidden/>
    <w:rsid w:val="00B344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48E"/>
    <w:rPr>
      <w:b/>
      <w:bCs/>
    </w:rPr>
  </w:style>
  <w:style w:type="character" w:customStyle="1" w:styleId="CommentSubjectChar">
    <w:name w:val="Comment Subject Char"/>
    <w:basedOn w:val="CommentTextChar"/>
    <w:link w:val="CommentSubject"/>
    <w:uiPriority w:val="99"/>
    <w:semiHidden/>
    <w:rsid w:val="00B3448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C2423"/>
    <w:pPr>
      <w:tabs>
        <w:tab w:val="center" w:pos="4680"/>
        <w:tab w:val="right" w:pos="9360"/>
      </w:tabs>
    </w:pPr>
  </w:style>
  <w:style w:type="character" w:customStyle="1" w:styleId="HeaderChar">
    <w:name w:val="Header Char"/>
    <w:basedOn w:val="DefaultParagraphFont"/>
    <w:link w:val="Header"/>
    <w:uiPriority w:val="99"/>
    <w:rsid w:val="008C24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2423"/>
    <w:pPr>
      <w:tabs>
        <w:tab w:val="center" w:pos="4680"/>
        <w:tab w:val="right" w:pos="9360"/>
      </w:tabs>
    </w:pPr>
  </w:style>
  <w:style w:type="character" w:customStyle="1" w:styleId="FooterChar">
    <w:name w:val="Footer Char"/>
    <w:basedOn w:val="DefaultParagraphFont"/>
    <w:link w:val="Footer"/>
    <w:uiPriority w:val="99"/>
    <w:rsid w:val="008C242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27E7"/>
    <w:pPr>
      <w:spacing w:after="120"/>
    </w:pPr>
  </w:style>
  <w:style w:type="character" w:customStyle="1" w:styleId="BodyTextChar">
    <w:name w:val="Body Text Char"/>
    <w:basedOn w:val="DefaultParagraphFont"/>
    <w:link w:val="BodyText"/>
    <w:uiPriority w:val="99"/>
    <w:semiHidden/>
    <w:rsid w:val="000027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393B"/>
    <w:rPr>
      <w:rFonts w:ascii="Tahoma" w:hAnsi="Tahoma" w:cs="Tahoma"/>
      <w:sz w:val="16"/>
      <w:szCs w:val="16"/>
    </w:rPr>
  </w:style>
  <w:style w:type="character" w:customStyle="1" w:styleId="BalloonTextChar">
    <w:name w:val="Balloon Text Char"/>
    <w:basedOn w:val="DefaultParagraphFont"/>
    <w:link w:val="BalloonText"/>
    <w:uiPriority w:val="99"/>
    <w:semiHidden/>
    <w:rsid w:val="005439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448E"/>
    <w:rPr>
      <w:sz w:val="16"/>
      <w:szCs w:val="16"/>
    </w:rPr>
  </w:style>
  <w:style w:type="paragraph" w:styleId="CommentText">
    <w:name w:val="annotation text"/>
    <w:basedOn w:val="Normal"/>
    <w:link w:val="CommentTextChar"/>
    <w:uiPriority w:val="99"/>
    <w:semiHidden/>
    <w:unhideWhenUsed/>
    <w:rsid w:val="00B3448E"/>
    <w:rPr>
      <w:sz w:val="20"/>
    </w:rPr>
  </w:style>
  <w:style w:type="character" w:customStyle="1" w:styleId="CommentTextChar">
    <w:name w:val="Comment Text Char"/>
    <w:basedOn w:val="DefaultParagraphFont"/>
    <w:link w:val="CommentText"/>
    <w:uiPriority w:val="99"/>
    <w:semiHidden/>
    <w:rsid w:val="00B344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48E"/>
    <w:rPr>
      <w:b/>
      <w:bCs/>
    </w:rPr>
  </w:style>
  <w:style w:type="character" w:customStyle="1" w:styleId="CommentSubjectChar">
    <w:name w:val="Comment Subject Char"/>
    <w:basedOn w:val="CommentTextChar"/>
    <w:link w:val="CommentSubject"/>
    <w:uiPriority w:val="99"/>
    <w:semiHidden/>
    <w:rsid w:val="00B344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Wiseman,Rachel (DSHS)</dc:creator>
  <cp:lastModifiedBy>Martinez,Avelina (DSHS)</cp:lastModifiedBy>
  <cp:revision>6</cp:revision>
  <dcterms:created xsi:type="dcterms:W3CDTF">2014-03-12T17:30:00Z</dcterms:created>
  <dcterms:modified xsi:type="dcterms:W3CDTF">2014-03-31T17:25:00Z</dcterms:modified>
</cp:coreProperties>
</file>