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602"/>
        <w:gridCol w:w="507"/>
        <w:gridCol w:w="508"/>
        <w:gridCol w:w="508"/>
        <w:gridCol w:w="507"/>
        <w:gridCol w:w="508"/>
        <w:gridCol w:w="508"/>
        <w:gridCol w:w="507"/>
        <w:gridCol w:w="508"/>
        <w:gridCol w:w="508"/>
        <w:gridCol w:w="508"/>
        <w:gridCol w:w="507"/>
        <w:gridCol w:w="508"/>
        <w:gridCol w:w="508"/>
        <w:gridCol w:w="507"/>
        <w:gridCol w:w="508"/>
        <w:gridCol w:w="508"/>
        <w:gridCol w:w="508"/>
        <w:gridCol w:w="507"/>
        <w:gridCol w:w="508"/>
        <w:gridCol w:w="508"/>
        <w:gridCol w:w="507"/>
        <w:gridCol w:w="508"/>
        <w:gridCol w:w="508"/>
        <w:gridCol w:w="498"/>
        <w:gridCol w:w="10"/>
      </w:tblGrid>
      <w:tr w:rsidR="009A11EE" w14:paraId="0520640B" w14:textId="77777777" w:rsidTr="002D6C74">
        <w:trPr>
          <w:gridAfter w:val="1"/>
          <w:wAfter w:w="10" w:type="dxa"/>
        </w:trPr>
        <w:tc>
          <w:tcPr>
            <w:tcW w:w="11353" w:type="dxa"/>
            <w:gridSpan w:val="20"/>
          </w:tcPr>
          <w:p w14:paraId="0A83C747" w14:textId="69CDBA1E" w:rsidR="009A11EE" w:rsidRPr="00AF3682" w:rsidRDefault="009A11EE" w:rsidP="009A11EE">
            <w:pPr>
              <w:rPr>
                <w:sz w:val="16"/>
                <w:szCs w:val="16"/>
                <w:lang w:val="es-MX"/>
              </w:rPr>
            </w:pPr>
            <w:r w:rsidRPr="00AF3682">
              <w:rPr>
                <w:sz w:val="16"/>
                <w:szCs w:val="16"/>
                <w:lang w:val="es-MX"/>
              </w:rPr>
              <w:t>Este plan de servicios es una guía para el manejo de pacientes con tuberculosis farmacorresistente</w:t>
            </w:r>
            <w:r w:rsidR="00051715" w:rsidRPr="00AF3682">
              <w:rPr>
                <w:sz w:val="16"/>
                <w:szCs w:val="16"/>
                <w:lang w:val="es-MX"/>
              </w:rPr>
              <w:t>.</w:t>
            </w:r>
            <w:r w:rsidRPr="00AF3682">
              <w:rPr>
                <w:sz w:val="16"/>
                <w:szCs w:val="16"/>
                <w:lang w:val="es-MX"/>
              </w:rPr>
              <w:t xml:space="preserve"> Las casillas</w:t>
            </w:r>
            <w:r w:rsidR="00944512" w:rsidRPr="00AF3682">
              <w:rPr>
                <w:sz w:val="16"/>
                <w:szCs w:val="16"/>
                <w:lang w:val="es-MX"/>
              </w:rPr>
              <w:t xml:space="preserve"> </w:t>
            </w:r>
            <w:r w:rsidR="00944512" w:rsidRPr="00AF3682">
              <w:rPr>
                <w:b/>
                <w:sz w:val="20"/>
                <w:szCs w:val="20"/>
              </w:rPr>
              <w:sym w:font="Wingdings" w:char="F06F"/>
            </w:r>
            <w:r w:rsidR="002D6C74" w:rsidRPr="002D6C74">
              <w:rPr>
                <w:b/>
                <w:sz w:val="20"/>
                <w:szCs w:val="20"/>
                <w:lang w:val="es-MX"/>
              </w:rPr>
              <w:t xml:space="preserve"> </w:t>
            </w:r>
            <w:r w:rsidRPr="00AF3682">
              <w:rPr>
                <w:sz w:val="16"/>
                <w:szCs w:val="16"/>
                <w:lang w:val="es-MX"/>
              </w:rPr>
              <w:t xml:space="preserve">representan </w:t>
            </w:r>
            <w:r w:rsidR="00051715" w:rsidRPr="00AF3682">
              <w:rPr>
                <w:sz w:val="16"/>
                <w:szCs w:val="16"/>
                <w:lang w:val="es-MX"/>
              </w:rPr>
              <w:t xml:space="preserve">valoraciones </w:t>
            </w:r>
            <w:r w:rsidR="00051715" w:rsidRPr="00AF3682">
              <w:rPr>
                <w:sz w:val="16"/>
                <w:szCs w:val="16"/>
                <w:u w:val="single"/>
                <w:lang w:val="es-MX"/>
              </w:rPr>
              <w:t>mínimas</w:t>
            </w:r>
            <w:r w:rsidR="00051715" w:rsidRPr="00AF3682">
              <w:rPr>
                <w:sz w:val="16"/>
                <w:szCs w:val="16"/>
                <w:lang w:val="es-MX"/>
              </w:rPr>
              <w:t xml:space="preserve"> para cada evaluación. Por ejemplo, se deben realizar radiografías de tórax </w:t>
            </w:r>
            <w:r w:rsidR="00AF3682">
              <w:rPr>
                <w:sz w:val="16"/>
                <w:szCs w:val="16"/>
                <w:lang w:val="es-MX"/>
              </w:rPr>
              <w:t xml:space="preserve">(CXR) </w:t>
            </w:r>
            <w:r w:rsidR="00051715" w:rsidRPr="00AF3682">
              <w:rPr>
                <w:sz w:val="16"/>
                <w:szCs w:val="16"/>
                <w:lang w:val="es-MX"/>
              </w:rPr>
              <w:t xml:space="preserve">al inicio del tratamiento, a los </w:t>
            </w:r>
            <w:r w:rsidR="00AF3682">
              <w:rPr>
                <w:sz w:val="16"/>
                <w:szCs w:val="16"/>
                <w:lang w:val="es-MX"/>
              </w:rPr>
              <w:t>dos</w:t>
            </w:r>
            <w:r w:rsidR="00051715" w:rsidRPr="00AF3682">
              <w:rPr>
                <w:sz w:val="16"/>
                <w:szCs w:val="16"/>
                <w:lang w:val="es-MX"/>
              </w:rPr>
              <w:t xml:space="preserve"> meses, a los </w:t>
            </w:r>
            <w:r w:rsidR="00AF3682">
              <w:rPr>
                <w:sz w:val="16"/>
                <w:szCs w:val="16"/>
                <w:lang w:val="es-MX"/>
              </w:rPr>
              <w:t>seis</w:t>
            </w:r>
            <w:r w:rsidR="00051715" w:rsidRPr="00AF3682">
              <w:rPr>
                <w:sz w:val="16"/>
                <w:szCs w:val="16"/>
                <w:lang w:val="es-MX"/>
              </w:rPr>
              <w:t xml:space="preserve"> meses, </w:t>
            </w:r>
            <w:r w:rsidR="00AF3682">
              <w:rPr>
                <w:sz w:val="16"/>
                <w:szCs w:val="16"/>
                <w:lang w:val="es-MX"/>
              </w:rPr>
              <w:t>y al cierre</w:t>
            </w:r>
            <w:r w:rsidR="00051715" w:rsidRPr="00AF3682">
              <w:rPr>
                <w:sz w:val="16"/>
                <w:szCs w:val="16"/>
                <w:lang w:val="es-MX"/>
              </w:rPr>
              <w:t>. Los médicos tratantes y consultores pueden realizar adiciones o modificaciones a estos intervalos según cada caso.</w:t>
            </w:r>
            <w:r w:rsidRPr="00AF3682">
              <w:rPr>
                <w:sz w:val="16"/>
                <w:szCs w:val="16"/>
                <w:lang w:val="es-MX"/>
              </w:rPr>
              <w:t xml:space="preserve"> </w:t>
            </w:r>
            <w:r w:rsidR="00051715" w:rsidRPr="00AF3682">
              <w:rPr>
                <w:sz w:val="16"/>
                <w:szCs w:val="16"/>
                <w:lang w:val="es-MX"/>
              </w:rPr>
              <w:t>Marque cada casilla c</w:t>
            </w:r>
            <w:r w:rsidRPr="00AF3682">
              <w:rPr>
                <w:sz w:val="16"/>
                <w:szCs w:val="16"/>
                <w:lang w:val="es-MX"/>
              </w:rPr>
              <w:t xml:space="preserve">uando complete una valoración y deje en blanco o escriba "N/A" si no aplica. </w:t>
            </w:r>
            <w:r w:rsidR="00AF3682" w:rsidRPr="00AF3682">
              <w:rPr>
                <w:sz w:val="16"/>
                <w:szCs w:val="16"/>
                <w:lang w:val="es-MX"/>
              </w:rPr>
              <w:t xml:space="preserve">Consulte la </w:t>
            </w:r>
            <w:hyperlink r:id="rId7" w:history="1">
              <w:r w:rsidR="00AF3682" w:rsidRPr="00AF3682">
                <w:rPr>
                  <w:rStyle w:val="Hyperlink"/>
                  <w:sz w:val="16"/>
                  <w:szCs w:val="16"/>
                  <w:lang w:val="es-MX"/>
                </w:rPr>
                <w:t>Guía de Enfermería para Medicamentos de Segunda Línea contra la Tuberculosis</w:t>
              </w:r>
            </w:hyperlink>
            <w:r w:rsidR="00AF3682">
              <w:rPr>
                <w:sz w:val="16"/>
                <w:szCs w:val="16"/>
                <w:lang w:val="es-MX"/>
              </w:rPr>
              <w:t xml:space="preserve"> para las siglas utilizadas en esta lista de verificación. </w:t>
            </w:r>
          </w:p>
          <w:p w14:paraId="52E42E89" w14:textId="6A280B54" w:rsidR="00051715" w:rsidRPr="009A11EE" w:rsidRDefault="00051715" w:rsidP="009A11EE">
            <w:pPr>
              <w:rPr>
                <w:i/>
                <w:sz w:val="16"/>
                <w:szCs w:val="16"/>
                <w:lang w:val="es-MX"/>
              </w:rPr>
            </w:pPr>
          </w:p>
        </w:tc>
        <w:tc>
          <w:tcPr>
            <w:tcW w:w="3037" w:type="dxa"/>
            <w:gridSpan w:val="6"/>
          </w:tcPr>
          <w:p w14:paraId="16DA2B05" w14:textId="7AE05070" w:rsidR="009A11EE" w:rsidRPr="009F77D7" w:rsidRDefault="002D6C74" w:rsidP="004E095A">
            <w:pPr>
              <w:pStyle w:val="Header"/>
              <w:rPr>
                <w:b/>
              </w:rPr>
            </w:pPr>
            <w:r w:rsidRPr="004C04C3">
              <w:rPr>
                <w:b/>
                <w:sz w:val="20"/>
                <w:szCs w:val="20"/>
                <w:lang w:val="es-MX"/>
              </w:rPr>
              <w:t xml:space="preserve"> </w:t>
            </w:r>
            <w:r w:rsidR="009A11EE" w:rsidRPr="009F77D7">
              <w:rPr>
                <w:b/>
                <w:sz w:val="20"/>
                <w:szCs w:val="20"/>
              </w:rPr>
              <w:t>N</w:t>
            </w:r>
            <w:r w:rsidR="009A11EE">
              <w:rPr>
                <w:b/>
                <w:sz w:val="20"/>
                <w:szCs w:val="20"/>
              </w:rPr>
              <w:t>ombre</w:t>
            </w:r>
            <w:r w:rsidR="009A11EE" w:rsidRPr="009F77D7">
              <w:rPr>
                <w:b/>
                <w:sz w:val="20"/>
                <w:szCs w:val="20"/>
              </w:rPr>
              <w:t>:</w:t>
            </w:r>
            <w:r w:rsidR="009A11EE">
              <w:rPr>
                <w:b/>
              </w:rPr>
              <w:t xml:space="preserve"> </w:t>
            </w:r>
            <w:r w:rsidR="009A11EE">
              <w:rPr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="009A11EE">
              <w:rPr>
                <w:b/>
              </w:rPr>
              <w:instrText xml:space="preserve"> FORMTEXT </w:instrText>
            </w:r>
            <w:r w:rsidR="009A11EE">
              <w:rPr>
                <w:b/>
              </w:rPr>
            </w:r>
            <w:r w:rsidR="009A11EE">
              <w:rPr>
                <w:b/>
              </w:rPr>
              <w:fldChar w:fldCharType="separate"/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</w:rPr>
              <w:fldChar w:fldCharType="end"/>
            </w:r>
          </w:p>
          <w:bookmarkEnd w:id="0"/>
          <w:p w14:paraId="4AB10BD9" w14:textId="230095F9" w:rsidR="009A11EE" w:rsidRPr="009F77D7" w:rsidRDefault="002D6C74" w:rsidP="004E095A">
            <w:pPr>
              <w:pStyle w:val="Head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A11EE">
              <w:rPr>
                <w:b/>
                <w:sz w:val="20"/>
                <w:szCs w:val="20"/>
              </w:rPr>
              <w:t>FDN</w:t>
            </w:r>
            <w:r w:rsidR="009A11EE" w:rsidRPr="009F77D7">
              <w:rPr>
                <w:b/>
                <w:sz w:val="20"/>
                <w:szCs w:val="20"/>
              </w:rPr>
              <w:t>:</w:t>
            </w:r>
            <w:r w:rsidR="009A11EE">
              <w:rPr>
                <w:b/>
              </w:rPr>
              <w:t xml:space="preserve"> </w:t>
            </w:r>
            <w:r w:rsidR="009A11EE">
              <w:rPr>
                <w:b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1" w:name="DOB"/>
            <w:r w:rsidR="009A11EE">
              <w:rPr>
                <w:b/>
              </w:rPr>
              <w:instrText xml:space="preserve"> FORMTEXT </w:instrText>
            </w:r>
            <w:r w:rsidR="009A11EE">
              <w:rPr>
                <w:b/>
              </w:rPr>
            </w:r>
            <w:r w:rsidR="009A11EE">
              <w:rPr>
                <w:b/>
              </w:rPr>
              <w:fldChar w:fldCharType="separate"/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  <w:noProof/>
              </w:rPr>
              <w:t> </w:t>
            </w:r>
            <w:r w:rsidR="009A11EE">
              <w:rPr>
                <w:b/>
              </w:rPr>
              <w:fldChar w:fldCharType="end"/>
            </w:r>
            <w:bookmarkEnd w:id="1"/>
          </w:p>
        </w:tc>
      </w:tr>
      <w:tr w:rsidR="00B6477E" w:rsidRPr="007035F9" w14:paraId="1E1B3DA1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6AAB62A" w14:textId="625447CE" w:rsidR="00E505D2" w:rsidRPr="00E505D2" w:rsidRDefault="007035F9" w:rsidP="0089472D">
            <w:pPr>
              <w:tabs>
                <w:tab w:val="left" w:pos="5685"/>
                <w:tab w:val="center" w:pos="7087"/>
              </w:tabs>
              <w:spacing w:before="20" w:after="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</w:pP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Mes de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T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ratamiento</w:t>
            </w:r>
          </w:p>
        </w:tc>
      </w:tr>
      <w:tr w:rsidR="00205DA3" w:rsidRPr="007035F9" w14:paraId="069A402F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15" w:type="dxa"/>
            <w:gridSpan w:val="2"/>
            <w:tcBorders>
              <w:top w:val="single" w:sz="12" w:space="0" w:color="auto"/>
            </w:tcBorders>
            <w:shd w:val="clear" w:color="auto" w:fill="000000" w:themeFill="text1"/>
          </w:tcPr>
          <w:p w14:paraId="16181133" w14:textId="77777777" w:rsidR="007035F9" w:rsidRPr="007035F9" w:rsidRDefault="007035F9" w:rsidP="0089472D">
            <w:pPr>
              <w:spacing w:before="20" w:after="10"/>
              <w:rPr>
                <w:rFonts w:eastAsia="Times New Roman" w:cs="Times New Roman"/>
                <w:b/>
                <w:u w:val="single"/>
                <w:lang w:val="es-MX"/>
              </w:rPr>
            </w:pPr>
            <w:bookmarkStart w:id="2" w:name="_Hlk18505340"/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587E7C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1F93449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57BB2D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B45AFB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131A69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1E91611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60087FB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7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D6D810D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8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CFC9389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9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0B4B101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EF76315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11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A0EFCD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12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01C56C7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13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A39D8D4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14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3FE9E6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15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6FCEED4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16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062FF6D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17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EDCC37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18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DC04F19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19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5A721E2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7CBD6F6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21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2025895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22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F0D3554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23</w:t>
            </w:r>
          </w:p>
        </w:tc>
        <w:tc>
          <w:tcPr>
            <w:tcW w:w="50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C3B240" w14:textId="77777777" w:rsidR="007035F9" w:rsidRPr="007035F9" w:rsidRDefault="007035F9" w:rsidP="0089472D">
            <w:pPr>
              <w:spacing w:before="20" w:after="10"/>
              <w:jc w:val="center"/>
              <w:rPr>
                <w:b/>
                <w:sz w:val="18"/>
                <w:szCs w:val="18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24</w:t>
            </w:r>
          </w:p>
        </w:tc>
      </w:tr>
      <w:bookmarkEnd w:id="2"/>
      <w:tr w:rsidR="00205DA3" w:rsidRPr="007035F9" w14:paraId="303F233B" w14:textId="77777777" w:rsidTr="004C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669CF329" w14:textId="77777777" w:rsidR="00205DA3" w:rsidRPr="0074742D" w:rsidRDefault="00205DA3" w:rsidP="0089472D">
            <w:pPr>
              <w:spacing w:before="20" w:after="10"/>
              <w:rPr>
                <w:rFonts w:eastAsia="Times New Roman" w:cs="Times New Roman"/>
                <w:b/>
                <w:sz w:val="16"/>
                <w:szCs w:val="16"/>
                <w:lang w:val="es-MX"/>
              </w:rPr>
            </w:pPr>
            <w:r w:rsidRPr="00586841">
              <w:rPr>
                <w:rFonts w:eastAsia="Times New Roman" w:cs="Times New Roman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602" w:type="dxa"/>
          </w:tcPr>
          <w:p w14:paraId="2E8CF49C" w14:textId="77777777" w:rsidR="00205DA3" w:rsidRDefault="00205DA3" w:rsidP="002D6C74">
            <w:pPr>
              <w:spacing w:before="20" w:after="10"/>
              <w:rPr>
                <w:rFonts w:eastAsia="Times New Roman" w:cs="Times New Roman"/>
                <w:sz w:val="16"/>
                <w:szCs w:val="16"/>
                <w:lang w:val="es-MX"/>
              </w:rPr>
            </w:pPr>
            <w:r w:rsidRPr="00116FCE">
              <w:rPr>
                <w:rFonts w:eastAsia="Times New Roman" w:cs="Times New Roman"/>
                <w:sz w:val="16"/>
                <w:szCs w:val="16"/>
                <w:lang w:val="es-MX"/>
              </w:rPr>
              <w:t>Base</w:t>
            </w:r>
          </w:p>
          <w:p w14:paraId="2E294C8E" w14:textId="7090CC9A" w:rsidR="004C04C3" w:rsidRPr="00116FCE" w:rsidRDefault="004C04C3" w:rsidP="002D6C74">
            <w:pPr>
              <w:spacing w:before="20" w:after="10"/>
              <w:rPr>
                <w:rFonts w:eastAsia="Times New Roman" w:cs="Times New Roman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Text5"/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016AA334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26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4"/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7303BD88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27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5"/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718AFAB9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28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6"/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7BC17B5F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29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7"/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48A6E891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30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8"/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4634E2A9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31"/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  <w:bookmarkEnd w:id="9"/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75E83B04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692D0F8C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00BA5AE2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083D4E98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32FCE36E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2AADB982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65B27772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0A9D2FFD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4B46B75B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72F4EB9B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38FF9970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40AE288B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74562194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275316BD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7" w:type="dxa"/>
            <w:tcMar>
              <w:left w:w="14" w:type="dxa"/>
              <w:right w:w="14" w:type="dxa"/>
            </w:tcMar>
            <w:vAlign w:val="center"/>
          </w:tcPr>
          <w:p w14:paraId="399C20C2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35A192FC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tcMar>
              <w:left w:w="14" w:type="dxa"/>
              <w:right w:w="14" w:type="dxa"/>
            </w:tcMar>
            <w:vAlign w:val="center"/>
          </w:tcPr>
          <w:p w14:paraId="1290A597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8" w:type="dxa"/>
            <w:gridSpan w:val="2"/>
            <w:tcMar>
              <w:left w:w="14" w:type="dxa"/>
              <w:right w:w="14" w:type="dxa"/>
            </w:tcMar>
            <w:vAlign w:val="center"/>
          </w:tcPr>
          <w:p w14:paraId="522D55BD" w14:textId="77777777" w:rsidR="00205DA3" w:rsidRPr="00205DA3" w:rsidRDefault="00205DA3" w:rsidP="0089472D">
            <w:pPr>
              <w:spacing w:before="20" w:after="1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</w:tr>
      <w:tr w:rsidR="00205DA3" w:rsidRPr="007035F9" w14:paraId="42919AAB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27"/>
            <w:shd w:val="clear" w:color="auto" w:fill="F2F2F2" w:themeFill="background1" w:themeFillShade="F2"/>
          </w:tcPr>
          <w:p w14:paraId="013753AC" w14:textId="0FB4A9C1" w:rsidR="00205DA3" w:rsidRPr="007035F9" w:rsidRDefault="00205DA3" w:rsidP="0089472D">
            <w:pPr>
              <w:spacing w:before="20" w:after="10"/>
              <w:jc w:val="center"/>
              <w:rPr>
                <w:rFonts w:eastAsia="Times New Roman" w:cs="Times New Roman"/>
                <w:b/>
                <w:sz w:val="20"/>
                <w:szCs w:val="20"/>
                <w:lang w:val="es-MX"/>
              </w:rPr>
            </w:pP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Monitoreo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Cl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ínico</w:t>
            </w:r>
          </w:p>
        </w:tc>
      </w:tr>
      <w:tr w:rsidR="0089472D" w:rsidRPr="007035F9" w14:paraId="2F465736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66E759E7" w14:textId="77777777" w:rsidR="0089472D" w:rsidRPr="009404E3" w:rsidRDefault="0089472D" w:rsidP="0089472D">
            <w:pPr>
              <w:spacing w:before="20" w:after="10"/>
              <w:ind w:left="-23"/>
              <w:rPr>
                <w:rFonts w:asciiTheme="minorHAnsi" w:hAnsiTheme="minorHAnsi" w:cs="Calibri"/>
                <w:sz w:val="15"/>
                <w:szCs w:val="15"/>
                <w:lang w:val="es-MX"/>
              </w:rPr>
            </w:pPr>
            <w:r w:rsidRPr="009404E3">
              <w:rPr>
                <w:rFonts w:asciiTheme="minorHAnsi" w:hAnsiTheme="minorHAnsi" w:cs="Calibri"/>
                <w:sz w:val="15"/>
                <w:szCs w:val="15"/>
                <w:lang w:val="es-MX"/>
              </w:rPr>
              <w:t>Frotis de esputo y cultivo</w:t>
            </w:r>
          </w:p>
        </w:tc>
        <w:tc>
          <w:tcPr>
            <w:tcW w:w="602" w:type="dxa"/>
            <w:vAlign w:val="center"/>
          </w:tcPr>
          <w:p w14:paraId="5470D8AB" w14:textId="300EE8E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07" w:type="dxa"/>
            <w:vAlign w:val="center"/>
          </w:tcPr>
          <w:p w14:paraId="08350B97" w14:textId="4709A51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60A4FCE" w14:textId="580EF53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4A49BA2" w14:textId="50E1151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9F34AD4" w14:textId="65F4023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58A6A9A" w14:textId="5D056AB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A2869A3" w14:textId="33DBE8E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B698E4C" w14:textId="16832B3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84CBA9" w14:textId="411D4DB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085C1E7" w14:textId="1C3A7D6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66C748A" w14:textId="0AE9CD2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9BF9FC3" w14:textId="4670513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760C1B6" w14:textId="5DE8BB7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5F4385A" w14:textId="446BBFA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5228C97" w14:textId="74A56A0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9786A07" w14:textId="08E2478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885AF9" w14:textId="6BDE883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916C06D" w14:textId="531C8A1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8E0D164" w14:textId="08EA3B3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3CDC137" w14:textId="1CEF9DC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77A5DA8" w14:textId="2F84B67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C67C77A" w14:textId="115968B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45C7E2B" w14:textId="2E12509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B61125C" w14:textId="0FAAF8E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660A2BFC" w14:textId="2D1C021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31CC70AD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388C8557" w14:textId="15D77F3B" w:rsidR="0089472D" w:rsidRPr="009404E3" w:rsidRDefault="0089472D" w:rsidP="0089472D">
            <w:pPr>
              <w:spacing w:before="20" w:after="10"/>
              <w:ind w:left="-23"/>
              <w:rPr>
                <w:sz w:val="15"/>
                <w:szCs w:val="15"/>
                <w:lang w:val="es-MX"/>
              </w:rPr>
            </w:pPr>
            <w:r w:rsidRPr="009404E3">
              <w:rPr>
                <w:sz w:val="15"/>
                <w:szCs w:val="15"/>
                <w:lang w:val="es-MX"/>
              </w:rPr>
              <w:t>CXR (PA y lateral) indicar si TC</w:t>
            </w:r>
          </w:p>
        </w:tc>
        <w:tc>
          <w:tcPr>
            <w:tcW w:w="602" w:type="dxa"/>
            <w:vAlign w:val="center"/>
          </w:tcPr>
          <w:p w14:paraId="01E42277" w14:textId="1A66F11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80AEA20" w14:textId="7A3AB9F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5C49EA0" w14:textId="39FE348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306382B" w14:textId="6832884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0A58D82" w14:textId="75A3903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A327D6F" w14:textId="1EE1830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E02D08E" w14:textId="4C6D4C2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D07D17E" w14:textId="1810855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FFCBCFF" w14:textId="4CD7FB0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DEB3D9C" w14:textId="14C6EE2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4A73B47" w14:textId="2EAB0C2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E99CFB5" w14:textId="72FD568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DC24672" w14:textId="7BEC911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1154846" w14:textId="3D88084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8827C7F" w14:textId="26B2B10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0EEF085" w14:textId="303D876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98E1D19" w14:textId="4381111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BFF0871" w14:textId="4978F3B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1F3D862" w14:textId="402BCB2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2C0C880" w14:textId="6B1DEFD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8D88003" w14:textId="7687B07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4B3D5B0" w14:textId="4E890A6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219BAFE" w14:textId="7A6147D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0279E5C" w14:textId="010EF4C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5AF2DB1B" w14:textId="35D23EB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720F358E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0B0B7CD6" w14:textId="61534871" w:rsidR="0089472D" w:rsidRPr="009404E3" w:rsidRDefault="0089472D" w:rsidP="0089472D">
            <w:pPr>
              <w:spacing w:before="20" w:after="10"/>
              <w:ind w:left="-23"/>
              <w:rPr>
                <w:sz w:val="15"/>
                <w:szCs w:val="15"/>
                <w:lang w:val="es-MX"/>
              </w:rPr>
            </w:pPr>
            <w:r w:rsidRPr="009404E3">
              <w:rPr>
                <w:sz w:val="15"/>
                <w:szCs w:val="15"/>
                <w:lang w:val="es-MX"/>
              </w:rPr>
              <w:t>Peso, estatura y IMC</w:t>
            </w:r>
            <w:r w:rsidRPr="009404E3">
              <w:rPr>
                <w:sz w:val="15"/>
                <w:szCs w:val="15"/>
                <w:vertAlign w:val="superscript"/>
                <w:lang w:val="es-MX"/>
              </w:rPr>
              <w:t xml:space="preserve">* </w:t>
            </w:r>
          </w:p>
        </w:tc>
        <w:tc>
          <w:tcPr>
            <w:tcW w:w="602" w:type="dxa"/>
            <w:vAlign w:val="center"/>
          </w:tcPr>
          <w:p w14:paraId="52C0C501" w14:textId="10870A6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8529818" w14:textId="27A6510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3A1BDAB" w14:textId="32805EC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EF600A5" w14:textId="01C1BAB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E838446" w14:textId="0024A29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6762C19" w14:textId="187E903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869D89" w14:textId="4A6E72A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D568488" w14:textId="0A31257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B274799" w14:textId="1A782EC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CF28B88" w14:textId="0FA7B0F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FDF96CE" w14:textId="2F3C7BF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FA931BA" w14:textId="3E6CD88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8E5A50D" w14:textId="70BC4B9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CF9E6ED" w14:textId="02AC22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A1CC7AC" w14:textId="20B9B82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D24E673" w14:textId="0FD9BFE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A9C93C" w14:textId="2FA4D43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99B53A" w14:textId="616D479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2CA2EEA" w14:textId="3861873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1768D5E" w14:textId="108D046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C1A1820" w14:textId="0CEE987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01C80AF" w14:textId="385BFE2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0817332" w14:textId="3C31C76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12D12C9" w14:textId="5CBAAA5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6936B01D" w14:textId="00254D6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7BDB4A21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4C866D70" w14:textId="23D1010E" w:rsidR="0089472D" w:rsidRPr="009404E3" w:rsidRDefault="0089472D" w:rsidP="0089472D">
            <w:pPr>
              <w:spacing w:before="20" w:after="10"/>
              <w:ind w:left="-23"/>
              <w:rPr>
                <w:sz w:val="15"/>
                <w:szCs w:val="15"/>
                <w:lang w:val="es-MX"/>
              </w:rPr>
            </w:pPr>
            <w:r w:rsidRPr="009404E3">
              <w:rPr>
                <w:sz w:val="15"/>
                <w:szCs w:val="15"/>
                <w:lang w:val="es-MX"/>
              </w:rPr>
              <w:t xml:space="preserve">Evaluación de toxicidad </w:t>
            </w:r>
          </w:p>
        </w:tc>
        <w:tc>
          <w:tcPr>
            <w:tcW w:w="602" w:type="dxa"/>
            <w:vAlign w:val="center"/>
          </w:tcPr>
          <w:p w14:paraId="5C214E68" w14:textId="44673C2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4C9DB21" w14:textId="477C280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EE83151" w14:textId="01181EF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CB8D056" w14:textId="1568805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91D39E7" w14:textId="65111DB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1431169" w14:textId="5CADE81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4FFAF5A" w14:textId="16AD53A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FF6F119" w14:textId="1270233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F8C5160" w14:textId="7302AE4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51AD578" w14:textId="48E471F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17C57B4" w14:textId="7EF610E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A3D58A7" w14:textId="40F2B8B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7EC45A" w14:textId="3AA5462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03F87B0" w14:textId="71823CA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045405B" w14:textId="2C5DF31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BC2BF98" w14:textId="2B438F2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93D1092" w14:textId="59D77DD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6B18F87" w14:textId="3B02B30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4DBE365" w14:textId="719B40A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2AF59C1" w14:textId="6C0B2A9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C132691" w14:textId="036DD56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5BB606B" w14:textId="27A15FB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06EB73F" w14:textId="74E27E6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278C593" w14:textId="3018C7E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2E408281" w14:textId="41B8EA1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2BC019B8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26B7C7D4" w14:textId="0F02DFEB" w:rsidR="0089472D" w:rsidRPr="009404E3" w:rsidRDefault="0089472D" w:rsidP="0089472D">
            <w:pPr>
              <w:spacing w:before="20" w:after="10"/>
              <w:ind w:left="-23"/>
              <w:rPr>
                <w:sz w:val="15"/>
                <w:szCs w:val="15"/>
                <w:lang w:val="es-MX"/>
              </w:rPr>
            </w:pPr>
            <w:r w:rsidRPr="009404E3">
              <w:rPr>
                <w:sz w:val="15"/>
                <w:szCs w:val="15"/>
                <w:lang w:val="es-MX"/>
              </w:rPr>
              <w:t>Pruebas de susceptibilidad</w:t>
            </w:r>
            <w:r w:rsidR="009404E3" w:rsidRPr="009404E3">
              <w:rPr>
                <w:sz w:val="15"/>
                <w:szCs w:val="15"/>
                <w:lang w:val="es-MX"/>
              </w:rPr>
              <w:t xml:space="preserve"> </w:t>
            </w:r>
            <w:r w:rsidRPr="009404E3">
              <w:rPr>
                <w:sz w:val="15"/>
                <w:szCs w:val="15"/>
                <w:lang w:val="es-MX"/>
              </w:rPr>
              <w:t xml:space="preserve">(DST) </w:t>
            </w:r>
          </w:p>
        </w:tc>
        <w:tc>
          <w:tcPr>
            <w:tcW w:w="602" w:type="dxa"/>
            <w:vAlign w:val="center"/>
          </w:tcPr>
          <w:p w14:paraId="7379E2F5" w14:textId="17566EA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604D421" w14:textId="69E0819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24ACB09" w14:textId="64D783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A5BD1F7" w14:textId="3AE2475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F92C554" w14:textId="15D73B0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CA8DDC3" w14:textId="7D01643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5506F29" w14:textId="396FAEC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9C55243" w14:textId="0C903B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1F18A10" w14:textId="144CE36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A4A6AB7" w14:textId="64BC1A8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3ECE5B0" w14:textId="1F5213B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23490C3" w14:textId="2ACB448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5A2848D" w14:textId="53118C5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6C3C46E" w14:textId="6342E65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F537411" w14:textId="188C4D1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F98B4A5" w14:textId="5975190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057238A" w14:textId="7C4E26E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FB39E1" w14:textId="5D37C52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5E830EC" w14:textId="3F92995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7A9B2D0" w14:textId="76129A3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43DB0BF" w14:textId="42B22AF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DB291C2" w14:textId="4827CFA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68EC1C7" w14:textId="3A5605C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DACC456" w14:textId="11292B9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17F4F74E" w14:textId="737925F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2E6A437D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03A76C08" w14:textId="77777777" w:rsidR="0089472D" w:rsidRPr="009404E3" w:rsidRDefault="0089472D" w:rsidP="0089472D">
            <w:pPr>
              <w:spacing w:before="20" w:after="10"/>
              <w:ind w:left="-23"/>
              <w:rPr>
                <w:sz w:val="15"/>
                <w:szCs w:val="15"/>
                <w:lang w:val="es-MX"/>
              </w:rPr>
            </w:pPr>
            <w:r w:rsidRPr="009404E3">
              <w:rPr>
                <w:sz w:val="15"/>
                <w:szCs w:val="15"/>
                <w:lang w:val="es-MX"/>
              </w:rPr>
              <w:t>Órdenes del médico</w:t>
            </w:r>
          </w:p>
        </w:tc>
        <w:tc>
          <w:tcPr>
            <w:tcW w:w="602" w:type="dxa"/>
            <w:vAlign w:val="center"/>
          </w:tcPr>
          <w:p w14:paraId="48E82D9F" w14:textId="3BCF976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E2B07E1" w14:textId="25F05E6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3D9F16C" w14:textId="1162654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B0F75ED" w14:textId="06D4B9D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B2C000F" w14:textId="29EA9E3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20AF5C7" w14:textId="28C54CE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9837ADA" w14:textId="3424CD8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40CF9CE" w14:textId="02ECAA8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0D820F0" w14:textId="4C57B12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E746D81" w14:textId="5B33D50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399D14C" w14:textId="6E8120D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EFF0583" w14:textId="6AD514F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8832F34" w14:textId="0B92518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B6DC13" w14:textId="074E5D0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12573E3" w14:textId="64534C6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4DB7AAC" w14:textId="6AA6DF1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2FDDC98" w14:textId="1ECA314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0049CD5" w14:textId="4DD05CA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C015EDC" w14:textId="4D7F954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BA102B4" w14:textId="328E0B5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AF172B5" w14:textId="0E553CC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BCA4FE3" w14:textId="77097F0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B6791E6" w14:textId="425AF62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F552DF9" w14:textId="36A107A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11D18865" w14:textId="5AAFB6A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05C179E0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27"/>
            <w:shd w:val="clear" w:color="auto" w:fill="F2F2F2" w:themeFill="background1" w:themeFillShade="F2"/>
          </w:tcPr>
          <w:p w14:paraId="3DABE01C" w14:textId="72CD6E49" w:rsidR="0089472D" w:rsidRPr="007035F9" w:rsidRDefault="0089472D" w:rsidP="0089472D">
            <w:pPr>
              <w:spacing w:before="20" w:after="10"/>
              <w:ind w:left="-23"/>
              <w:jc w:val="center"/>
              <w:rPr>
                <w:rFonts w:eastAsia="Times New Roman" w:cs="Times New Roman"/>
                <w:b/>
                <w:u w:val="single"/>
                <w:lang w:val="es-MX"/>
              </w:rPr>
            </w:pP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Monitoreo del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L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aboratorio</w:t>
            </w:r>
          </w:p>
        </w:tc>
      </w:tr>
      <w:tr w:rsidR="0089472D" w:rsidRPr="007035F9" w14:paraId="6A9E48AE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6A6D48D6" w14:textId="77777777" w:rsidR="0089472D" w:rsidRPr="007035F9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CMP</w:t>
            </w:r>
          </w:p>
        </w:tc>
        <w:tc>
          <w:tcPr>
            <w:tcW w:w="602" w:type="dxa"/>
            <w:vAlign w:val="center"/>
          </w:tcPr>
          <w:p w14:paraId="7D901800" w14:textId="4DDB23F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BF5A52C" w14:textId="6B00825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CE557D" w14:textId="0D943C5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BB26158" w14:textId="0ADC74A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54D4B01" w14:textId="467425B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1433DA1" w14:textId="70D7279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BA02247" w14:textId="09174E8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94FE0FF" w14:textId="5E2BABF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877835B" w14:textId="4C70FB4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BF72967" w14:textId="256560E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3FC2B1C" w14:textId="3D439D5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C0EB114" w14:textId="65F8E70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AAC3949" w14:textId="18C2F29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C1E8A5F" w14:textId="09E28EC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AAF4B15" w14:textId="538B8FE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1E0461C" w14:textId="2C1B77B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3EE8613" w14:textId="34CB89A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09A61F1" w14:textId="7F6DC3E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DAC28A1" w14:textId="31008F9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09F664E" w14:textId="7D92640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E24928E" w14:textId="74156E1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C1731B9" w14:textId="752E204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0DB3B68" w14:textId="05994A9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582DD46" w14:textId="64CF540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786F8DC2" w14:textId="00D6795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28939620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55572921" w14:textId="77777777" w:rsidR="0089472D" w:rsidRPr="00116FCE" w:rsidRDefault="0089472D" w:rsidP="0089472D">
            <w:pPr>
              <w:spacing w:before="20" w:after="1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Mg (</w:t>
            </w:r>
            <w:r w:rsidRPr="00116FCE">
              <w:rPr>
                <w:sz w:val="16"/>
                <w:szCs w:val="16"/>
                <w:lang w:val="es-MX"/>
              </w:rPr>
              <w:t>BDQ</w:t>
            </w:r>
            <w:r>
              <w:rPr>
                <w:sz w:val="16"/>
                <w:szCs w:val="16"/>
                <w:lang w:val="es-MX"/>
              </w:rPr>
              <w:t>, AK</w:t>
            </w:r>
            <w:r w:rsidRPr="00116FCE">
              <w:rPr>
                <w:sz w:val="16"/>
                <w:szCs w:val="16"/>
                <w:lang w:val="es-MX"/>
              </w:rPr>
              <w:t xml:space="preserve">) </w:t>
            </w:r>
          </w:p>
        </w:tc>
        <w:tc>
          <w:tcPr>
            <w:tcW w:w="602" w:type="dxa"/>
            <w:vAlign w:val="center"/>
          </w:tcPr>
          <w:p w14:paraId="0BD1C2BD" w14:textId="2523801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92887C8" w14:textId="5DF55C2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2EDC331" w14:textId="28DE0D2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6663034" w14:textId="69AC679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954090B" w14:textId="160EE97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7EBAFC7" w14:textId="551E68D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7C35BC1" w14:textId="0AA9FE2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CA3DB9E" w14:textId="3688723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52D3ACE" w14:textId="2B92837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335B4CC" w14:textId="2ECA641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65C648" w14:textId="256F9E5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1749FA3" w14:textId="461AB92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21CDDC5" w14:textId="0A3E4B4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874B930" w14:textId="12DA1C5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0F15E1A" w14:textId="547ED92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6B3C1FF" w14:textId="215D7DF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926101C" w14:textId="1AB5590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444A5B1" w14:textId="3A25FAA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8952E86" w14:textId="5E0E861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E269F7F" w14:textId="6E3B89A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AC1BCA8" w14:textId="7D1DCA2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56F33B3" w14:textId="7AE204D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61F3C7B" w14:textId="4BE002D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7602E73" w14:textId="6BD908F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2FE2BDAE" w14:textId="003A651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2E885DAD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40F32244" w14:textId="77777777" w:rsidR="0089472D" w:rsidRPr="00586841" w:rsidRDefault="0089472D" w:rsidP="0089472D">
            <w:pPr>
              <w:spacing w:before="20" w:after="10"/>
              <w:ind w:left="-23"/>
              <w:rPr>
                <w:sz w:val="14"/>
                <w:szCs w:val="14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CBC</w:t>
            </w:r>
          </w:p>
        </w:tc>
        <w:tc>
          <w:tcPr>
            <w:tcW w:w="602" w:type="dxa"/>
            <w:vAlign w:val="center"/>
          </w:tcPr>
          <w:p w14:paraId="4A765FF9" w14:textId="4AE81AC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A4CA20F" w14:textId="4557D10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8F1E1AF" w14:textId="54FAF51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26BADF2" w14:textId="3A99AE1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7FCFFAB" w14:textId="34B8019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FE92C66" w14:textId="1222E7C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F590066" w14:textId="6021E3C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4711D80" w14:textId="0F2B3AA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285862D" w14:textId="0875125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7793B8B" w14:textId="0E4CB9D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0EE437A" w14:textId="3082561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F9F5C16" w14:textId="132D297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F9C9DBF" w14:textId="469C78C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65C80F4" w14:textId="7BD2F74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5CBDEF1" w14:textId="676588C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349646" w14:textId="3D3E263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175C34A" w14:textId="144D14F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DD1A8C8" w14:textId="6C29899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F44AB4A" w14:textId="109135F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86C1D49" w14:textId="2DD0D86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6AC4678" w14:textId="400A57F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A185856" w14:textId="67DE285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301C711" w14:textId="50BEDB5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63E9944" w14:textId="44F0650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7A8A811E" w14:textId="555FA22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59544E59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407E8067" w14:textId="77777777" w:rsidR="0089472D" w:rsidRPr="007035F9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LFT</w:t>
            </w:r>
            <w:r>
              <w:rPr>
                <w:sz w:val="16"/>
                <w:szCs w:val="16"/>
                <w:lang w:val="es-MX"/>
              </w:rPr>
              <w:t>s</w:t>
            </w:r>
          </w:p>
        </w:tc>
        <w:tc>
          <w:tcPr>
            <w:tcW w:w="602" w:type="dxa"/>
            <w:vAlign w:val="center"/>
          </w:tcPr>
          <w:p w14:paraId="5010BEFE" w14:textId="1FB72F8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D7BEC5E" w14:textId="51A672E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627A0AD" w14:textId="7993F31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4BCE1C" w14:textId="3BE1C95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C2EEA08" w14:textId="5FF6F97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ED4F0ED" w14:textId="20CDD7D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A2B7A87" w14:textId="13DD81F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108835B" w14:textId="33CF78B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A40CA1" w14:textId="3956966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6855CC5" w14:textId="49D43D9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544DB11" w14:textId="6E4C8E3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D94EB6C" w14:textId="09F8E08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5187CAD" w14:textId="2BCB2B6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773EF02" w14:textId="2C4D18B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5A50ABA" w14:textId="24BAC9F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79943BC" w14:textId="2CE341F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DC845AE" w14:textId="2566081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72621DE" w14:textId="5650CA5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CEE0CA7" w14:textId="746E8A9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36835B0" w14:textId="4FC6FAA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FE084AB" w14:textId="1F89A21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34E64E5" w14:textId="7E1B4D2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18177B1" w14:textId="786AB47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D97440" w14:textId="309B26F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574DA8DF" w14:textId="4B324F1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10EB31B2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124E9649" w14:textId="77777777" w:rsidR="0089472D" w:rsidRPr="007035F9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 xml:space="preserve">TSH (ETA, </w:t>
            </w:r>
            <w:r>
              <w:rPr>
                <w:sz w:val="16"/>
                <w:szCs w:val="16"/>
                <w:lang w:val="es-MX"/>
              </w:rPr>
              <w:t xml:space="preserve">BDQ, </w:t>
            </w:r>
            <w:r w:rsidRPr="007035F9">
              <w:rPr>
                <w:sz w:val="16"/>
                <w:szCs w:val="16"/>
                <w:lang w:val="es-MX"/>
              </w:rPr>
              <w:t>PAS)</w:t>
            </w:r>
          </w:p>
        </w:tc>
        <w:tc>
          <w:tcPr>
            <w:tcW w:w="602" w:type="dxa"/>
            <w:vAlign w:val="center"/>
          </w:tcPr>
          <w:p w14:paraId="6BE81BD9" w14:textId="3101285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2814FEA" w14:textId="1474419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5E3960D" w14:textId="4B05A82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7006CF4" w14:textId="3310DFF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660ACC7" w14:textId="296E0ED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5D1037D" w14:textId="7E3BC90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E7FD144" w14:textId="569B447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88BE509" w14:textId="1D9D807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9DE611D" w14:textId="3E57024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3405D05" w14:textId="2AFFCA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73D473B" w14:textId="320DD5C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4E28809" w14:textId="57CF628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189BDCC" w14:textId="4A048F9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C4336F6" w14:textId="2C0581E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9A0853C" w14:textId="6A56346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E243107" w14:textId="0825C61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D79B867" w14:textId="2C2E06D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1A41F9C" w14:textId="7CC8A0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05D757F" w14:textId="37C7CB8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C714A1A" w14:textId="06D8085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1348D6E" w14:textId="28C47C3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8228FDA" w14:textId="14DF4EC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0F55E57" w14:textId="55DE3CF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030CF4C" w14:textId="49D51E8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4B8D9072" w14:textId="100007B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0D20EBDA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29DE29B2" w14:textId="1A4D14B6" w:rsidR="0089472D" w:rsidRPr="007035F9" w:rsidRDefault="0089472D" w:rsidP="0089472D">
            <w:pPr>
              <w:spacing w:before="20" w:after="10"/>
              <w:ind w:left="-23" w:right="-182"/>
              <w:rPr>
                <w:sz w:val="16"/>
                <w:szCs w:val="16"/>
                <w:lang w:val="es-MX"/>
              </w:rPr>
            </w:pPr>
            <w:r w:rsidRPr="00586841">
              <w:rPr>
                <w:sz w:val="14"/>
                <w:szCs w:val="14"/>
                <w:lang w:val="es-MX"/>
              </w:rPr>
              <w:t>Glucosa &gt;1</w:t>
            </w:r>
            <w:r>
              <w:rPr>
                <w:sz w:val="14"/>
                <w:szCs w:val="14"/>
                <w:lang w:val="es-MX"/>
              </w:rPr>
              <w:t>2</w:t>
            </w:r>
            <w:r w:rsidRPr="00586841">
              <w:rPr>
                <w:sz w:val="14"/>
                <w:szCs w:val="14"/>
                <w:lang w:val="es-MX"/>
              </w:rPr>
              <w:t xml:space="preserve"> </w:t>
            </w:r>
            <w:proofErr w:type="gramStart"/>
            <w:r w:rsidRPr="00586841">
              <w:rPr>
                <w:sz w:val="14"/>
                <w:szCs w:val="14"/>
                <w:lang w:val="es-MX"/>
              </w:rPr>
              <w:t>años de edad</w:t>
            </w:r>
            <w:proofErr w:type="gramEnd"/>
            <w:r w:rsidRPr="00586841">
              <w:rPr>
                <w:sz w:val="14"/>
                <w:szCs w:val="14"/>
                <w:lang w:val="es-MX"/>
              </w:rPr>
              <w:t xml:space="preserve"> (</w:t>
            </w:r>
            <w:proofErr w:type="gramStart"/>
            <w:r w:rsidRPr="00586841">
              <w:rPr>
                <w:rFonts w:ascii="Calibri" w:hAnsi="Calibri" w:cs="Calibri"/>
                <w:sz w:val="14"/>
                <w:szCs w:val="14"/>
                <w:lang w:val="es-MX"/>
              </w:rPr>
              <w:t xml:space="preserve">mensualmente </w:t>
            </w:r>
            <w:r>
              <w:rPr>
                <w:rFonts w:ascii="Calibri" w:hAnsi="Calibri" w:cs="Calibri"/>
                <w:sz w:val="14"/>
                <w:szCs w:val="14"/>
                <w:lang w:val="es-MX"/>
              </w:rPr>
              <w:t xml:space="preserve"> </w:t>
            </w:r>
            <w:r w:rsidRPr="00586841">
              <w:rPr>
                <w:rFonts w:ascii="Calibri" w:hAnsi="Calibri" w:cs="Calibri"/>
                <w:sz w:val="14"/>
                <w:szCs w:val="14"/>
                <w:lang w:val="es-MX"/>
              </w:rPr>
              <w:t>para</w:t>
            </w:r>
            <w:proofErr w:type="gramEnd"/>
            <w:r w:rsidRPr="00586841">
              <w:rPr>
                <w:rFonts w:ascii="Calibri" w:hAnsi="Calibri" w:cs="Calibri"/>
                <w:sz w:val="14"/>
                <w:szCs w:val="14"/>
                <w:lang w:val="es-MX"/>
              </w:rPr>
              <w:t xml:space="preserve"> diabéticos</w:t>
            </w:r>
            <w:r w:rsidRPr="00586841">
              <w:rPr>
                <w:sz w:val="14"/>
                <w:szCs w:val="14"/>
                <w:lang w:val="es-MX"/>
              </w:rPr>
              <w:t>)</w:t>
            </w:r>
          </w:p>
        </w:tc>
        <w:tc>
          <w:tcPr>
            <w:tcW w:w="602" w:type="dxa"/>
            <w:vAlign w:val="center"/>
          </w:tcPr>
          <w:p w14:paraId="4AF255B3" w14:textId="5AE7D10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DCE8B2B" w14:textId="0A4C0FE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7BDD3FB" w14:textId="230B75E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879F21E" w14:textId="09B6D5F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94A29A4" w14:textId="463C382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D2C29A8" w14:textId="0F4329E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246EAE6" w14:textId="1EAC494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5AE3D5D" w14:textId="528517D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8750162" w14:textId="56F1740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BC2FC51" w14:textId="07FCAB8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256A8F6" w14:textId="034D070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19CB0D2" w14:textId="3D12643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3383EC2" w14:textId="059C5ED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FCC637C" w14:textId="5AEE3C8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F1138B5" w14:textId="0096227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2B9351F" w14:textId="1AB564B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637B709" w14:textId="3BE54B0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275A6C4" w14:textId="667CE1C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68B8684" w14:textId="5FEEDD0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1B46394" w14:textId="69A2E6F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05CCE46" w14:textId="2983176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3624566" w14:textId="252682F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C0D1819" w14:textId="517A494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D6239D7" w14:textId="5B5A91B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1C51E73E" w14:textId="3C961B8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73AB14DF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4304B1C2" w14:textId="77777777" w:rsidR="0089472D" w:rsidRPr="007035F9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 xml:space="preserve">VIH </w:t>
            </w:r>
            <w:r w:rsidRPr="00586841">
              <w:rPr>
                <w:sz w:val="14"/>
                <w:szCs w:val="14"/>
                <w:lang w:val="es-MX"/>
              </w:rPr>
              <w:t>(CD4, carga viral, si es positivo)</w:t>
            </w:r>
          </w:p>
        </w:tc>
        <w:tc>
          <w:tcPr>
            <w:tcW w:w="602" w:type="dxa"/>
            <w:vAlign w:val="center"/>
          </w:tcPr>
          <w:p w14:paraId="262435B9" w14:textId="78E50AC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62DB04E" w14:textId="05DBEF3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1D17FB9" w14:textId="61756A0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D1D9873" w14:textId="7072305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36E4F1E" w14:textId="67B6501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DDF57C" w14:textId="582BDA1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31F69BF" w14:textId="2559E29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72873BE" w14:textId="0455C27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5ED1212" w14:textId="69116D3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2DB1269" w14:textId="5C980D6E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95DFFC3" w14:textId="50481A1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629CFD5" w14:textId="791EAC9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D16D8C0" w14:textId="28D0FA53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0860455" w14:textId="741FFC3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0610EC4" w14:textId="0A1BE7C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6803F87" w14:textId="6B97ABC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1122571" w14:textId="34A7215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0331C38" w14:textId="0AB67A8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3CE64B6" w14:textId="1587F6F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FFA882F" w14:textId="1C1A651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9476CC2" w14:textId="3BA49A1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42427B7" w14:textId="34B743E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A147E23" w14:textId="75B605C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F37B258" w14:textId="6308C151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26C1CB90" w14:textId="61ED1D6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5E6F359E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054CACBF" w14:textId="77777777" w:rsidR="0089472D" w:rsidRPr="00E505D2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 w:rsidRPr="00E505D2">
              <w:rPr>
                <w:rFonts w:asciiTheme="minorHAnsi" w:hAnsiTheme="minorHAnsi"/>
                <w:sz w:val="16"/>
                <w:szCs w:val="16"/>
                <w:lang w:val="es-MX"/>
              </w:rPr>
              <w:t>HBV/HCV</w:t>
            </w:r>
          </w:p>
        </w:tc>
        <w:tc>
          <w:tcPr>
            <w:tcW w:w="602" w:type="dxa"/>
            <w:vAlign w:val="center"/>
          </w:tcPr>
          <w:p w14:paraId="698BC711" w14:textId="207813D9" w:rsidR="0089472D" w:rsidRPr="007035F9" w:rsidRDefault="0089472D" w:rsidP="0089472D">
            <w:pPr>
              <w:spacing w:before="20" w:after="10"/>
              <w:jc w:val="center"/>
              <w:rPr>
                <w:b/>
                <w:sz w:val="20"/>
                <w:szCs w:val="20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260D368" w14:textId="399E36FC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79B1CC4" w14:textId="05B0428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4AB58D5" w14:textId="55F42A5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C7B9DBF" w14:textId="1309903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D5F9556" w14:textId="70EE7FC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6F0BBC4" w14:textId="08A98B9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C601887" w14:textId="6B5C77E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D99FA71" w14:textId="55715354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7297D37" w14:textId="7796992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DB5A1B7" w14:textId="677E4CA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C09B12F" w14:textId="734E7FD9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ADF51C3" w14:textId="258B8CFD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45058B8" w14:textId="75AC81C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9684B23" w14:textId="75FB8E26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1172B58" w14:textId="4E894682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0E6C090" w14:textId="0362C910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F7615E0" w14:textId="7FC82A7F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603209BE" w14:textId="3D13597A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AAC9B6B" w14:textId="2A5C633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AD354DA" w14:textId="355793F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286B0823" w14:textId="7BD45A2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D23F17F" w14:textId="1C934178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6F45340" w14:textId="58434E2B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762AAE57" w14:textId="291A9C97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1851F006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6B68CB88" w14:textId="6EB4ECDC" w:rsidR="0089472D" w:rsidRPr="007035F9" w:rsidRDefault="0089472D" w:rsidP="0089472D">
            <w:pPr>
              <w:spacing w:before="20" w:after="10"/>
              <w:ind w:left="-23"/>
              <w:rPr>
                <w:sz w:val="16"/>
                <w:szCs w:val="16"/>
                <w:lang w:val="es-MX"/>
              </w:rPr>
            </w:pPr>
            <w:r w:rsidRPr="00586841">
              <w:rPr>
                <w:sz w:val="14"/>
                <w:szCs w:val="14"/>
                <w:lang w:val="es-MX"/>
              </w:rPr>
              <w:t>Niveles de medicamentos</w:t>
            </w:r>
            <w:proofErr w:type="gramStart"/>
            <w:r w:rsidRPr="00586841">
              <w:rPr>
                <w:sz w:val="14"/>
                <w:szCs w:val="14"/>
                <w:lang w:val="es-MX"/>
              </w:rPr>
              <w:t xml:space="preserve"> </w:t>
            </w:r>
            <w:r>
              <w:rPr>
                <w:sz w:val="14"/>
                <w:szCs w:val="14"/>
                <w:lang w:val="es-MX"/>
              </w:rPr>
              <w:t xml:space="preserve">  </w:t>
            </w:r>
            <w:r w:rsidRPr="00586841">
              <w:rPr>
                <w:sz w:val="14"/>
                <w:szCs w:val="14"/>
                <w:lang w:val="es-MX"/>
              </w:rPr>
              <w:t>(</w:t>
            </w:r>
            <w:proofErr w:type="gramEnd"/>
            <w:r>
              <w:rPr>
                <w:sz w:val="14"/>
                <w:szCs w:val="14"/>
                <w:lang w:val="es-MX"/>
              </w:rPr>
              <w:t xml:space="preserve">LZD y MFX a las dos semanas y </w:t>
            </w:r>
            <w:r w:rsidRPr="00586841">
              <w:rPr>
                <w:sz w:val="14"/>
                <w:szCs w:val="14"/>
                <w:lang w:val="es-MX"/>
              </w:rPr>
              <w:t xml:space="preserve">según se necesite) </w:t>
            </w:r>
          </w:p>
        </w:tc>
        <w:tc>
          <w:tcPr>
            <w:tcW w:w="602" w:type="dxa"/>
            <w:vAlign w:val="center"/>
          </w:tcPr>
          <w:p w14:paraId="2E551825" w14:textId="43C3304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18C011C" w14:textId="321F6DC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3135574" w14:textId="7AC44E2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7C22B84" w14:textId="57F7119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F0C41C4" w14:textId="3C6AF5E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443DBBD" w14:textId="6E69225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A51ABD6" w14:textId="5256777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A3A2A34" w14:textId="5A32A5D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471D139" w14:textId="6411021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D746AB9" w14:textId="7B8B3101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62F0E28" w14:textId="25E3FA1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63ECAEE" w14:textId="35FDE83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1FBE15B" w14:textId="68C392F3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701322D" w14:textId="31E95AD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3EEEB8D" w14:textId="604F5095" w:rsidR="0089472D" w:rsidRPr="007035F9" w:rsidRDefault="0089472D" w:rsidP="0089472D">
            <w:pPr>
              <w:spacing w:before="20" w:after="1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FCF35CB" w14:textId="5DD359D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B4FA814" w14:textId="102A74A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9EFE081" w14:textId="47CA2BE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2849B85" w14:textId="3203BCE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44EEAF4" w14:textId="5471A36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2983781" w14:textId="2697ACC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49637CB" w14:textId="23CCCEE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1E717C1" w14:textId="032B122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986F2A5" w14:textId="2663EA3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7917923C" w14:textId="621BF79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3DDF7FEE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1A71E322" w14:textId="77777777" w:rsidR="0089472D" w:rsidRPr="00586841" w:rsidRDefault="0089472D" w:rsidP="0089472D">
            <w:pPr>
              <w:spacing w:before="20" w:after="10"/>
              <w:rPr>
                <w:sz w:val="14"/>
                <w:szCs w:val="14"/>
                <w:lang w:val="es-MX"/>
              </w:rPr>
            </w:pPr>
            <w:r w:rsidRPr="00586841">
              <w:rPr>
                <w:sz w:val="14"/>
                <w:szCs w:val="14"/>
                <w:lang w:val="es-MX"/>
              </w:rPr>
              <w:t>Prueba de embarazo</w:t>
            </w:r>
          </w:p>
          <w:p w14:paraId="1E2357BC" w14:textId="77777777" w:rsidR="0089472D" w:rsidRPr="00586841" w:rsidRDefault="0089472D" w:rsidP="0089472D">
            <w:pPr>
              <w:spacing w:before="20" w:after="10"/>
              <w:ind w:left="-23"/>
              <w:rPr>
                <w:sz w:val="14"/>
                <w:szCs w:val="14"/>
                <w:lang w:val="es-MX"/>
              </w:rPr>
            </w:pPr>
            <w:r w:rsidRPr="00586841">
              <w:rPr>
                <w:sz w:val="14"/>
                <w:szCs w:val="14"/>
                <w:lang w:val="es-MX"/>
              </w:rPr>
              <w:t>(</w:t>
            </w:r>
            <w:r>
              <w:rPr>
                <w:sz w:val="14"/>
                <w:szCs w:val="14"/>
                <w:lang w:val="es-MX"/>
              </w:rPr>
              <w:t>CFZ, AK)</w:t>
            </w:r>
          </w:p>
        </w:tc>
        <w:tc>
          <w:tcPr>
            <w:tcW w:w="602" w:type="dxa"/>
            <w:vAlign w:val="center"/>
          </w:tcPr>
          <w:p w14:paraId="4CE98C9B" w14:textId="5A32DE7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6C3F0D3" w14:textId="6C8CF78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5FA9251" w14:textId="7702069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8CBE1BA" w14:textId="23C46A9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09F6E2B" w14:textId="413AB7B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F523A0C" w14:textId="04A6C78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0898A57" w14:textId="0D41CDB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78D1D59" w14:textId="307E352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BABAED5" w14:textId="74CB130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45EF081" w14:textId="2DA5F44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93D5782" w14:textId="5298D74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152FD7A" w14:textId="4C8895D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7D316B3" w14:textId="2EE83B8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81AA1BA" w14:textId="1E40AA9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0BB2819" w14:textId="31DE63E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6FE2485" w14:textId="3BABCCC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ECBC933" w14:textId="48DC57D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AF27CEB" w14:textId="4822D9F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3AF49F1" w14:textId="7C1123D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6B48515" w14:textId="3899992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6624B00" w14:textId="7795F65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3E406B5" w14:textId="4F183AC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DE22114" w14:textId="6F93AFB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71BAF25" w14:textId="0FCA08D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4C1ADEBB" w14:textId="54C284B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7FBC9B24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3" w:type="dxa"/>
            <w:vAlign w:val="center"/>
          </w:tcPr>
          <w:p w14:paraId="423B98B0" w14:textId="77777777" w:rsidR="0089472D" w:rsidRPr="00C81405" w:rsidRDefault="0089472D" w:rsidP="0089472D">
            <w:pPr>
              <w:spacing w:before="20" w:after="10"/>
              <w:ind w:left="-23"/>
              <w:rPr>
                <w:rFonts w:asciiTheme="minorHAnsi" w:hAnsiTheme="minorHAnsi"/>
                <w:sz w:val="14"/>
                <w:szCs w:val="14"/>
                <w:lang w:val="es-MX"/>
              </w:rPr>
            </w:pPr>
            <w:r>
              <w:rPr>
                <w:rFonts w:asciiTheme="minorHAnsi" w:hAnsiTheme="minorHAnsi"/>
                <w:sz w:val="14"/>
                <w:szCs w:val="14"/>
                <w:lang w:val="es-MX"/>
              </w:rPr>
              <w:t>Otro:</w:t>
            </w:r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  <w:t xml:space="preserve"> </w:t>
            </w:r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  <w:instrText xml:space="preserve"> FORMTEXT </w:instrText>
            </w:r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</w:r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  <w:fldChar w:fldCharType="separate"/>
            </w:r>
            <w:r w:rsidRPr="0089472D">
              <w:rPr>
                <w:rFonts w:ascii="Calibri" w:hAnsi="Calibri" w:cs="Calibri"/>
                <w:noProof/>
                <w:sz w:val="14"/>
                <w:szCs w:val="14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4"/>
                <w:szCs w:val="14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4"/>
                <w:szCs w:val="14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4"/>
                <w:szCs w:val="14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4"/>
                <w:szCs w:val="14"/>
                <w:lang w:val="es-MX"/>
              </w:rPr>
              <w:t> </w:t>
            </w:r>
            <w:r w:rsidRPr="0089472D">
              <w:rPr>
                <w:rFonts w:ascii="Calibri" w:hAnsi="Calibri" w:cs="Calibri"/>
                <w:sz w:val="14"/>
                <w:szCs w:val="14"/>
                <w:lang w:val="es-MX"/>
              </w:rPr>
              <w:fldChar w:fldCharType="end"/>
            </w:r>
            <w:bookmarkEnd w:id="11"/>
          </w:p>
        </w:tc>
        <w:tc>
          <w:tcPr>
            <w:tcW w:w="602" w:type="dxa"/>
            <w:vAlign w:val="center"/>
          </w:tcPr>
          <w:p w14:paraId="035D7FDE" w14:textId="3C3E504D" w:rsidR="0089472D" w:rsidRDefault="0089472D" w:rsidP="0089472D">
            <w:pPr>
              <w:spacing w:before="20" w:after="10"/>
              <w:jc w:val="center"/>
              <w:rPr>
                <w:b/>
                <w:sz w:val="20"/>
                <w:szCs w:val="20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34FF18A7" w14:textId="3D9B6C78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9619091" w14:textId="0E9D10E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EF3D29B" w14:textId="3A9E81E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1AE36C89" w14:textId="6DEA4AC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1C790B9" w14:textId="5044195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0007D198" w14:textId="5F8D4FCF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700532A" w14:textId="4B3BA84B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2834CC5" w14:textId="4AB414E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225193A" w14:textId="79927240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445A30E" w14:textId="0235F20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0E8D39E3" w14:textId="6A926B87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AF27F39" w14:textId="0E33FF5A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24078BAB" w14:textId="7BD7D9FC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5085F06B" w14:textId="22D2A4E4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D6515C8" w14:textId="060C7A8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6A017C7C" w14:textId="27C61DC9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5611914A" w14:textId="76716216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7AFFA177" w14:textId="76CCDD6D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3BE24D6A" w14:textId="2C578D1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73C0A6A8" w14:textId="35CD8EB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7" w:type="dxa"/>
            <w:vAlign w:val="center"/>
          </w:tcPr>
          <w:p w14:paraId="40C6825A" w14:textId="29E9D682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1A839256" w14:textId="0AD6F7A5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vAlign w:val="center"/>
          </w:tcPr>
          <w:p w14:paraId="4491A656" w14:textId="73E7342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8" w:type="dxa"/>
            <w:gridSpan w:val="2"/>
            <w:vAlign w:val="center"/>
          </w:tcPr>
          <w:p w14:paraId="22A71AD1" w14:textId="07C9AE3E" w:rsidR="0089472D" w:rsidRPr="007035F9" w:rsidRDefault="0089472D" w:rsidP="0089472D">
            <w:pPr>
              <w:spacing w:before="20" w:after="1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4C04C3" w14:paraId="5701A5AA" w14:textId="77777777" w:rsidTr="002D6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89E68" w14:textId="0590DDBB" w:rsidR="0089472D" w:rsidRPr="007035F9" w:rsidRDefault="0089472D" w:rsidP="0089472D">
            <w:pPr>
              <w:tabs>
                <w:tab w:val="left" w:pos="10821"/>
              </w:tabs>
              <w:rPr>
                <w:rFonts w:eastAsia="Times New Roman" w:cs="Times New Roman"/>
                <w:i/>
                <w:sz w:val="18"/>
                <w:szCs w:val="18"/>
                <w:lang w:val="es-MX"/>
              </w:rPr>
            </w:pPr>
            <w:r w:rsidRPr="00AF3682">
              <w:rPr>
                <w:rFonts w:eastAsia="Times New Roman" w:cs="Times New Roman"/>
                <w:iCs/>
                <w:sz w:val="18"/>
                <w:szCs w:val="18"/>
                <w:vertAlign w:val="superscript"/>
                <w:lang w:val="es-MX"/>
              </w:rPr>
              <w:t>*</w:t>
            </w:r>
            <w:r w:rsidRPr="00AF3682">
              <w:rPr>
                <w:rFonts w:eastAsia="Times New Roman" w:cs="Times New Roman"/>
                <w:iCs/>
                <w:sz w:val="18"/>
                <w:szCs w:val="18"/>
                <w:lang w:val="es-MX"/>
              </w:rPr>
              <w:t>IMC = Índice de Masa Corporal, utilizado para adultos.</w:t>
            </w:r>
            <w:r>
              <w:rPr>
                <w:rFonts w:eastAsia="Times New Roman" w:cs="Times New Roman"/>
                <w:i/>
                <w:sz w:val="18"/>
                <w:szCs w:val="18"/>
                <w:lang w:val="es-MX"/>
              </w:rPr>
              <w:t xml:space="preserve"> Tabla de </w:t>
            </w:r>
            <w:r>
              <w:rPr>
                <w:rFonts w:eastAsia="Times New Roman" w:cs="Times New Roman"/>
                <w:i/>
                <w:iCs/>
                <w:sz w:val="18"/>
                <w:szCs w:val="18"/>
                <w:lang w:val="es-MX"/>
              </w:rPr>
              <w:t>crecimiento si es pediátrico:</w:t>
            </w:r>
            <w:r w:rsidRPr="00051715">
              <w:rPr>
                <w:lang w:val="es-MX"/>
              </w:rPr>
              <w:t xml:space="preserve"> </w:t>
            </w:r>
            <w:hyperlink r:id="rId8" w:history="1">
              <w:r w:rsidRPr="00051715">
                <w:rPr>
                  <w:color w:val="0563C1" w:themeColor="hyperlink"/>
                  <w:sz w:val="18"/>
                  <w:szCs w:val="18"/>
                  <w:u w:val="single"/>
                  <w:lang w:val="es-MX"/>
                </w:rPr>
                <w:t>cdc.gov/</w:t>
              </w:r>
              <w:proofErr w:type="spellStart"/>
              <w:r w:rsidRPr="00051715">
                <w:rPr>
                  <w:color w:val="0563C1" w:themeColor="hyperlink"/>
                  <w:sz w:val="18"/>
                  <w:szCs w:val="18"/>
                  <w:u w:val="single"/>
                  <w:lang w:val="es-MX"/>
                </w:rPr>
                <w:t>growthcharts</w:t>
              </w:r>
              <w:proofErr w:type="spellEnd"/>
              <w:r w:rsidRPr="00051715">
                <w:rPr>
                  <w:color w:val="0563C1" w:themeColor="hyperlink"/>
                  <w:sz w:val="18"/>
                  <w:szCs w:val="18"/>
                  <w:u w:val="single"/>
                  <w:lang w:val="es-MX"/>
                </w:rPr>
                <w:t>/clinical_charts.htm</w:t>
              </w:r>
            </w:hyperlink>
            <w:r>
              <w:rPr>
                <w:rFonts w:eastAsia="Times New Roman" w:cs="Times New Roman"/>
                <w:i/>
                <w:iCs/>
                <w:sz w:val="18"/>
                <w:szCs w:val="18"/>
                <w:lang w:val="es-MX"/>
              </w:rPr>
              <w:t xml:space="preserve">  </w:t>
            </w:r>
          </w:p>
        </w:tc>
      </w:tr>
    </w:tbl>
    <w:p w14:paraId="753D5933" w14:textId="77777777" w:rsidR="0074742D" w:rsidRPr="00DB440D" w:rsidRDefault="0074742D" w:rsidP="00051715">
      <w:pPr>
        <w:pStyle w:val="Header"/>
        <w:tabs>
          <w:tab w:val="left" w:pos="11160"/>
        </w:tabs>
        <w:jc w:val="center"/>
        <w:rPr>
          <w:b/>
          <w:sz w:val="20"/>
          <w:szCs w:val="20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602"/>
        <w:gridCol w:w="468"/>
        <w:gridCol w:w="24"/>
        <w:gridCol w:w="445"/>
        <w:gridCol w:w="49"/>
        <w:gridCol w:w="419"/>
        <w:gridCol w:w="74"/>
        <w:gridCol w:w="394"/>
        <w:gridCol w:w="99"/>
        <w:gridCol w:w="369"/>
        <w:gridCol w:w="124"/>
        <w:gridCol w:w="344"/>
        <w:gridCol w:w="149"/>
        <w:gridCol w:w="319"/>
        <w:gridCol w:w="174"/>
        <w:gridCol w:w="295"/>
        <w:gridCol w:w="199"/>
        <w:gridCol w:w="270"/>
        <w:gridCol w:w="223"/>
        <w:gridCol w:w="293"/>
        <w:gridCol w:w="209"/>
        <w:gridCol w:w="308"/>
        <w:gridCol w:w="193"/>
        <w:gridCol w:w="324"/>
        <w:gridCol w:w="179"/>
        <w:gridCol w:w="338"/>
        <w:gridCol w:w="164"/>
        <w:gridCol w:w="353"/>
        <w:gridCol w:w="148"/>
        <w:gridCol w:w="371"/>
        <w:gridCol w:w="132"/>
        <w:gridCol w:w="247"/>
        <w:gridCol w:w="135"/>
        <w:gridCol w:w="120"/>
        <w:gridCol w:w="398"/>
        <w:gridCol w:w="104"/>
        <w:gridCol w:w="412"/>
        <w:gridCol w:w="89"/>
        <w:gridCol w:w="427"/>
        <w:gridCol w:w="75"/>
        <w:gridCol w:w="441"/>
        <w:gridCol w:w="61"/>
        <w:gridCol w:w="456"/>
        <w:gridCol w:w="45"/>
        <w:gridCol w:w="472"/>
        <w:gridCol w:w="30"/>
        <w:gridCol w:w="487"/>
        <w:gridCol w:w="15"/>
        <w:gridCol w:w="493"/>
        <w:gridCol w:w="10"/>
      </w:tblGrid>
      <w:tr w:rsidR="0074742D" w:rsidRPr="009F77D7" w14:paraId="2982FBE3" w14:textId="77777777" w:rsidTr="0089472D">
        <w:trPr>
          <w:gridAfter w:val="1"/>
          <w:wAfter w:w="10" w:type="dxa"/>
        </w:trPr>
        <w:tc>
          <w:tcPr>
            <w:tcW w:w="10130" w:type="dxa"/>
            <w:gridSpan w:val="33"/>
          </w:tcPr>
          <w:p w14:paraId="4D93FB27" w14:textId="77777777" w:rsidR="0074742D" w:rsidRPr="009A11EE" w:rsidRDefault="0074742D" w:rsidP="00205DA3">
            <w:pPr>
              <w:rPr>
                <w:i/>
                <w:sz w:val="16"/>
                <w:szCs w:val="16"/>
                <w:lang w:val="es-MX"/>
              </w:rPr>
            </w:pPr>
          </w:p>
        </w:tc>
        <w:tc>
          <w:tcPr>
            <w:tcW w:w="4260" w:type="dxa"/>
            <w:gridSpan w:val="17"/>
          </w:tcPr>
          <w:p w14:paraId="4116EA4C" w14:textId="77777777" w:rsidR="0074742D" w:rsidRPr="009F77D7" w:rsidRDefault="0074742D" w:rsidP="00205DA3">
            <w:pPr>
              <w:pStyle w:val="Header"/>
              <w:rPr>
                <w:b/>
              </w:rPr>
            </w:pPr>
            <w:r w:rsidRPr="009F77D7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ombre</w:t>
            </w:r>
            <w:r w:rsidRPr="009F77D7">
              <w:rPr>
                <w:b/>
                <w:sz w:val="20"/>
                <w:szCs w:val="20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27274B5D" w14:textId="77777777" w:rsidR="0074742D" w:rsidRPr="009F77D7" w:rsidRDefault="0074742D" w:rsidP="00205DA3">
            <w:pPr>
              <w:pStyle w:val="Header"/>
              <w:rPr>
                <w:b/>
              </w:rPr>
            </w:pPr>
            <w:r>
              <w:rPr>
                <w:b/>
                <w:sz w:val="20"/>
                <w:szCs w:val="20"/>
              </w:rPr>
              <w:t>FDN</w:t>
            </w:r>
            <w:r w:rsidRPr="009F77D7">
              <w:rPr>
                <w:b/>
                <w:sz w:val="20"/>
                <w:szCs w:val="20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6477E" w:rsidRPr="007035F9" w14:paraId="7FB22115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51"/>
            <w:tcBorders>
              <w:top w:val="nil"/>
            </w:tcBorders>
            <w:shd w:val="clear" w:color="auto" w:fill="000000" w:themeFill="text1"/>
            <w:vAlign w:val="center"/>
          </w:tcPr>
          <w:p w14:paraId="210609C9" w14:textId="5CBA7E75" w:rsidR="007035F9" w:rsidRPr="007035F9" w:rsidRDefault="00E1547F" w:rsidP="0089472D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  <w:lang w:val="es-MX"/>
              </w:rPr>
            </w:pPr>
            <w:bookmarkStart w:id="12" w:name="_Hlk10027453"/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Mes de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T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ratamiento</w:t>
            </w:r>
          </w:p>
        </w:tc>
      </w:tr>
      <w:tr w:rsidR="00A72D2B" w:rsidRPr="007035F9" w14:paraId="40B2A2D3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3" w:type="dxa"/>
            <w:gridSpan w:val="2"/>
            <w:vMerge w:val="restart"/>
            <w:shd w:val="clear" w:color="auto" w:fill="000000" w:themeFill="text1"/>
          </w:tcPr>
          <w:p w14:paraId="6FAC2441" w14:textId="77777777" w:rsidR="007035F9" w:rsidRPr="007035F9" w:rsidRDefault="007035F9" w:rsidP="0089472D">
            <w:pPr>
              <w:spacing w:before="20" w:after="20"/>
              <w:ind w:right="35"/>
              <w:rPr>
                <w:rFonts w:eastAsia="Times New Roman" w:cs="Times New Roman"/>
                <w:b/>
                <w:sz w:val="16"/>
                <w:szCs w:val="16"/>
                <w:lang w:val="es-MX"/>
              </w:rPr>
            </w:pPr>
          </w:p>
        </w:tc>
        <w:tc>
          <w:tcPr>
            <w:tcW w:w="468" w:type="dxa"/>
            <w:shd w:val="clear" w:color="auto" w:fill="000000" w:themeFill="text1"/>
          </w:tcPr>
          <w:p w14:paraId="39F7B4BE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9" w:type="dxa"/>
            <w:gridSpan w:val="2"/>
            <w:shd w:val="clear" w:color="auto" w:fill="000000" w:themeFill="text1"/>
          </w:tcPr>
          <w:p w14:paraId="6EDDC2D9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8" w:type="dxa"/>
            <w:gridSpan w:val="2"/>
            <w:shd w:val="clear" w:color="auto" w:fill="000000" w:themeFill="text1"/>
          </w:tcPr>
          <w:p w14:paraId="4C88F944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8" w:type="dxa"/>
            <w:gridSpan w:val="2"/>
            <w:shd w:val="clear" w:color="auto" w:fill="000000" w:themeFill="text1"/>
          </w:tcPr>
          <w:p w14:paraId="3DCF780D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8" w:type="dxa"/>
            <w:gridSpan w:val="2"/>
            <w:shd w:val="clear" w:color="auto" w:fill="000000" w:themeFill="text1"/>
          </w:tcPr>
          <w:p w14:paraId="5B3D5619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8" w:type="dxa"/>
            <w:gridSpan w:val="2"/>
            <w:shd w:val="clear" w:color="auto" w:fill="000000" w:themeFill="text1"/>
          </w:tcPr>
          <w:p w14:paraId="5B1CF2F1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8" w:type="dxa"/>
            <w:gridSpan w:val="2"/>
            <w:shd w:val="clear" w:color="auto" w:fill="000000" w:themeFill="text1"/>
          </w:tcPr>
          <w:p w14:paraId="00A0FD0B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9" w:type="dxa"/>
            <w:gridSpan w:val="2"/>
            <w:shd w:val="clear" w:color="auto" w:fill="000000" w:themeFill="text1"/>
          </w:tcPr>
          <w:p w14:paraId="3B183B48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69" w:type="dxa"/>
            <w:gridSpan w:val="2"/>
            <w:shd w:val="clear" w:color="auto" w:fill="000000" w:themeFill="text1"/>
          </w:tcPr>
          <w:p w14:paraId="2BA6FA0C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6" w:type="dxa"/>
            <w:gridSpan w:val="2"/>
            <w:shd w:val="clear" w:color="auto" w:fill="000000" w:themeFill="text1"/>
          </w:tcPr>
          <w:p w14:paraId="3FD368D7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2C69C8B6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7145C854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1D233308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6A697EC3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9" w:type="dxa"/>
            <w:gridSpan w:val="2"/>
            <w:shd w:val="clear" w:color="auto" w:fill="000000" w:themeFill="text1"/>
          </w:tcPr>
          <w:p w14:paraId="6C30FC44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4" w:type="dxa"/>
            <w:gridSpan w:val="3"/>
            <w:shd w:val="clear" w:color="auto" w:fill="000000" w:themeFill="text1"/>
          </w:tcPr>
          <w:p w14:paraId="2E4ABF74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8" w:type="dxa"/>
            <w:gridSpan w:val="2"/>
            <w:shd w:val="clear" w:color="auto" w:fill="000000" w:themeFill="text1"/>
          </w:tcPr>
          <w:p w14:paraId="049F9DA3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6" w:type="dxa"/>
            <w:gridSpan w:val="2"/>
            <w:shd w:val="clear" w:color="auto" w:fill="000000" w:themeFill="text1"/>
          </w:tcPr>
          <w:p w14:paraId="7A6F172E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6" w:type="dxa"/>
            <w:gridSpan w:val="2"/>
            <w:shd w:val="clear" w:color="auto" w:fill="000000" w:themeFill="text1"/>
          </w:tcPr>
          <w:p w14:paraId="12D93CEB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6" w:type="dxa"/>
            <w:gridSpan w:val="2"/>
            <w:shd w:val="clear" w:color="auto" w:fill="000000" w:themeFill="text1"/>
          </w:tcPr>
          <w:p w14:paraId="3302CAEE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0D2FD1D9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7E922CF2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7" w:type="dxa"/>
            <w:gridSpan w:val="2"/>
            <w:shd w:val="clear" w:color="auto" w:fill="000000" w:themeFill="text1"/>
          </w:tcPr>
          <w:p w14:paraId="48D34C2E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518" w:type="dxa"/>
            <w:gridSpan w:val="3"/>
            <w:shd w:val="clear" w:color="auto" w:fill="000000" w:themeFill="text1"/>
          </w:tcPr>
          <w:p w14:paraId="6D1E5BBF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</w:tr>
      <w:bookmarkEnd w:id="12"/>
      <w:tr w:rsidR="00A72D2B" w:rsidRPr="007035F9" w14:paraId="4D940321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3" w:type="dxa"/>
            <w:gridSpan w:val="2"/>
            <w:vMerge/>
            <w:shd w:val="clear" w:color="auto" w:fill="000000" w:themeFill="text1"/>
          </w:tcPr>
          <w:p w14:paraId="201D5CFC" w14:textId="77777777" w:rsidR="007035F9" w:rsidRPr="007035F9" w:rsidRDefault="007035F9" w:rsidP="0089472D">
            <w:pPr>
              <w:spacing w:before="20" w:after="20"/>
              <w:rPr>
                <w:rFonts w:eastAsia="Times New Roman" w:cs="Times New Roman"/>
                <w:b/>
                <w:u w:val="single"/>
                <w:lang w:val="es-MX"/>
              </w:rPr>
            </w:pPr>
          </w:p>
        </w:tc>
        <w:tc>
          <w:tcPr>
            <w:tcW w:w="492" w:type="dxa"/>
            <w:gridSpan w:val="2"/>
            <w:shd w:val="clear" w:color="auto" w:fill="D9D9D9" w:themeFill="background1" w:themeFillShade="D9"/>
          </w:tcPr>
          <w:p w14:paraId="2184EB58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03454080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12C82474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3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232B213B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4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48A6898F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5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37F80479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6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40D06169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7</w:t>
            </w:r>
          </w:p>
        </w:tc>
        <w:tc>
          <w:tcPr>
            <w:tcW w:w="494" w:type="dxa"/>
            <w:gridSpan w:val="2"/>
            <w:shd w:val="clear" w:color="auto" w:fill="D9D9D9" w:themeFill="background1" w:themeFillShade="D9"/>
          </w:tcPr>
          <w:p w14:paraId="1535CF9D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8</w:t>
            </w:r>
          </w:p>
        </w:tc>
        <w:tc>
          <w:tcPr>
            <w:tcW w:w="493" w:type="dxa"/>
            <w:gridSpan w:val="2"/>
            <w:shd w:val="clear" w:color="auto" w:fill="D9D9D9" w:themeFill="background1" w:themeFillShade="D9"/>
          </w:tcPr>
          <w:p w14:paraId="4C6A850A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9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2D7EA3A8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10</w:t>
            </w:r>
          </w:p>
        </w:tc>
        <w:tc>
          <w:tcPr>
            <w:tcW w:w="501" w:type="dxa"/>
            <w:gridSpan w:val="2"/>
            <w:shd w:val="clear" w:color="auto" w:fill="D9D9D9" w:themeFill="background1" w:themeFillShade="D9"/>
          </w:tcPr>
          <w:p w14:paraId="6E592165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11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14:paraId="6C6316D3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12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306F95AA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13</w:t>
            </w:r>
          </w:p>
        </w:tc>
        <w:tc>
          <w:tcPr>
            <w:tcW w:w="501" w:type="dxa"/>
            <w:gridSpan w:val="2"/>
            <w:shd w:val="clear" w:color="auto" w:fill="D9D9D9" w:themeFill="background1" w:themeFillShade="D9"/>
          </w:tcPr>
          <w:p w14:paraId="43CD5BB9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14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14:paraId="38448E31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15</w:t>
            </w:r>
          </w:p>
        </w:tc>
        <w:tc>
          <w:tcPr>
            <w:tcW w:w="502" w:type="dxa"/>
            <w:gridSpan w:val="3"/>
            <w:shd w:val="clear" w:color="auto" w:fill="D9D9D9" w:themeFill="background1" w:themeFillShade="D9"/>
          </w:tcPr>
          <w:p w14:paraId="390FBA4E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16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2B6B0746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17</w:t>
            </w:r>
          </w:p>
        </w:tc>
        <w:tc>
          <w:tcPr>
            <w:tcW w:w="501" w:type="dxa"/>
            <w:gridSpan w:val="2"/>
            <w:shd w:val="clear" w:color="auto" w:fill="D9D9D9" w:themeFill="background1" w:themeFillShade="D9"/>
          </w:tcPr>
          <w:p w14:paraId="4402C01A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18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38907DB6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19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1A3387E9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20</w:t>
            </w:r>
          </w:p>
        </w:tc>
        <w:tc>
          <w:tcPr>
            <w:tcW w:w="501" w:type="dxa"/>
            <w:gridSpan w:val="2"/>
            <w:shd w:val="clear" w:color="auto" w:fill="D9D9D9" w:themeFill="background1" w:themeFillShade="D9"/>
          </w:tcPr>
          <w:p w14:paraId="45F1B27C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21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64592BC4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22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</w:tcPr>
          <w:p w14:paraId="4BF0ED8C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23</w:t>
            </w:r>
          </w:p>
        </w:tc>
        <w:tc>
          <w:tcPr>
            <w:tcW w:w="503" w:type="dxa"/>
            <w:gridSpan w:val="2"/>
            <w:shd w:val="clear" w:color="auto" w:fill="D9D9D9" w:themeFill="background1" w:themeFillShade="D9"/>
          </w:tcPr>
          <w:p w14:paraId="74D5EA8C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18"/>
                <w:szCs w:val="18"/>
                <w:lang w:val="es-MX"/>
              </w:rPr>
              <w:t>24</w:t>
            </w:r>
          </w:p>
        </w:tc>
      </w:tr>
      <w:tr w:rsidR="009B418C" w:rsidRPr="007035F9" w14:paraId="1F882AD3" w14:textId="77777777" w:rsidTr="004C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4248F602" w14:textId="77777777" w:rsidR="00205DA3" w:rsidRPr="007035F9" w:rsidRDefault="00205DA3" w:rsidP="0089472D">
            <w:pPr>
              <w:spacing w:before="20" w:after="20"/>
              <w:rPr>
                <w:rFonts w:eastAsia="Times New Roman" w:cs="Times New Roman"/>
                <w:b/>
                <w:sz w:val="20"/>
                <w:szCs w:val="20"/>
                <w:lang w:val="es-MX"/>
              </w:rPr>
            </w:pP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602" w:type="dxa"/>
          </w:tcPr>
          <w:p w14:paraId="79E24B73" w14:textId="77777777" w:rsidR="00205DA3" w:rsidRDefault="00205DA3" w:rsidP="004C04C3">
            <w:pPr>
              <w:spacing w:before="20" w:after="20"/>
              <w:jc w:val="center"/>
              <w:rPr>
                <w:rFonts w:eastAsia="Times New Roman" w:cs="Times New Roman"/>
                <w:sz w:val="16"/>
                <w:szCs w:val="16"/>
                <w:lang w:val="es-MX"/>
              </w:rPr>
            </w:pPr>
            <w:r w:rsidRPr="00116FCE">
              <w:rPr>
                <w:rFonts w:eastAsia="Times New Roman" w:cs="Times New Roman"/>
                <w:sz w:val="16"/>
                <w:szCs w:val="16"/>
                <w:lang w:val="es-MX"/>
              </w:rPr>
              <w:t>Base</w:t>
            </w:r>
          </w:p>
          <w:p w14:paraId="04128F96" w14:textId="7975683F" w:rsidR="004C04C3" w:rsidRPr="007035F9" w:rsidRDefault="004C04C3" w:rsidP="004C04C3">
            <w:pPr>
              <w:spacing w:before="20" w:after="20"/>
              <w:jc w:val="center"/>
              <w:rPr>
                <w:rFonts w:eastAsia="Times New Roman" w:cs="Times New Roman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sz w:val="14"/>
                <w:szCs w:val="14"/>
              </w:rPr>
              <w:instrText xml:space="preserve"> FORMTEXT </w:instrText>
            </w:r>
            <w:r>
              <w:rPr>
                <w:rFonts w:ascii="Arial Narrow" w:hAnsi="Arial Narrow"/>
                <w:sz w:val="14"/>
                <w:szCs w:val="14"/>
              </w:rPr>
            </w:r>
            <w:r>
              <w:rPr>
                <w:rFonts w:ascii="Arial Narrow" w:hAnsi="Arial Narrow"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t> </w:t>
            </w:r>
            <w:r>
              <w:rPr>
                <w:rFonts w:ascii="Arial Narrow" w:hAnsi="Arial Narrow"/>
                <w:sz w:val="14"/>
                <w:szCs w:val="14"/>
              </w:rPr>
              <w:fldChar w:fldCharType="end"/>
            </w:r>
          </w:p>
        </w:tc>
        <w:tc>
          <w:tcPr>
            <w:tcW w:w="492" w:type="dxa"/>
            <w:gridSpan w:val="2"/>
            <w:tcMar>
              <w:left w:w="14" w:type="dxa"/>
              <w:right w:w="14" w:type="dxa"/>
            </w:tcMar>
            <w:vAlign w:val="center"/>
          </w:tcPr>
          <w:p w14:paraId="571B0D56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4" w:type="dxa"/>
            <w:gridSpan w:val="2"/>
            <w:tcMar>
              <w:left w:w="14" w:type="dxa"/>
              <w:right w:w="14" w:type="dxa"/>
            </w:tcMar>
            <w:vAlign w:val="center"/>
          </w:tcPr>
          <w:p w14:paraId="43DB7DA6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5670283D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27C48B52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3A21967E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3597211D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01DE1800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4" w:type="dxa"/>
            <w:gridSpan w:val="2"/>
            <w:tcMar>
              <w:left w:w="14" w:type="dxa"/>
              <w:right w:w="14" w:type="dxa"/>
            </w:tcMar>
            <w:vAlign w:val="center"/>
          </w:tcPr>
          <w:p w14:paraId="404B6FE6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493" w:type="dxa"/>
            <w:gridSpan w:val="2"/>
            <w:tcMar>
              <w:left w:w="14" w:type="dxa"/>
              <w:right w:w="14" w:type="dxa"/>
            </w:tcMar>
            <w:vAlign w:val="center"/>
          </w:tcPr>
          <w:p w14:paraId="2910915E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7BA58036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1" w:type="dxa"/>
            <w:gridSpan w:val="2"/>
            <w:tcMar>
              <w:left w:w="14" w:type="dxa"/>
              <w:right w:w="14" w:type="dxa"/>
            </w:tcMar>
            <w:vAlign w:val="center"/>
          </w:tcPr>
          <w:p w14:paraId="1734993F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3" w:type="dxa"/>
            <w:gridSpan w:val="2"/>
            <w:tcMar>
              <w:left w:w="14" w:type="dxa"/>
              <w:right w:w="14" w:type="dxa"/>
            </w:tcMar>
            <w:vAlign w:val="center"/>
          </w:tcPr>
          <w:p w14:paraId="57E7C2A7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7123666B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1" w:type="dxa"/>
            <w:gridSpan w:val="2"/>
            <w:tcMar>
              <w:left w:w="14" w:type="dxa"/>
              <w:right w:w="14" w:type="dxa"/>
            </w:tcMar>
            <w:vAlign w:val="center"/>
          </w:tcPr>
          <w:p w14:paraId="761D0A55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3" w:type="dxa"/>
            <w:gridSpan w:val="2"/>
            <w:tcMar>
              <w:left w:w="14" w:type="dxa"/>
              <w:right w:w="14" w:type="dxa"/>
            </w:tcMar>
            <w:vAlign w:val="center"/>
          </w:tcPr>
          <w:p w14:paraId="53225BA2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3"/>
            <w:tcMar>
              <w:left w:w="14" w:type="dxa"/>
              <w:right w:w="14" w:type="dxa"/>
            </w:tcMar>
            <w:vAlign w:val="center"/>
          </w:tcPr>
          <w:p w14:paraId="68224053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050A8E44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1" w:type="dxa"/>
            <w:gridSpan w:val="2"/>
            <w:tcMar>
              <w:left w:w="14" w:type="dxa"/>
              <w:right w:w="14" w:type="dxa"/>
            </w:tcMar>
            <w:vAlign w:val="center"/>
          </w:tcPr>
          <w:p w14:paraId="01007F94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0B2AFF13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0B883920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1" w:type="dxa"/>
            <w:gridSpan w:val="2"/>
            <w:tcMar>
              <w:left w:w="14" w:type="dxa"/>
              <w:right w:w="14" w:type="dxa"/>
            </w:tcMar>
            <w:vAlign w:val="center"/>
          </w:tcPr>
          <w:p w14:paraId="0404289A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2E965EF8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2" w:type="dxa"/>
            <w:gridSpan w:val="2"/>
            <w:tcMar>
              <w:left w:w="14" w:type="dxa"/>
              <w:right w:w="14" w:type="dxa"/>
            </w:tcMar>
            <w:vAlign w:val="center"/>
          </w:tcPr>
          <w:p w14:paraId="59C62912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  <w:tc>
          <w:tcPr>
            <w:tcW w:w="503" w:type="dxa"/>
            <w:gridSpan w:val="2"/>
            <w:tcMar>
              <w:left w:w="14" w:type="dxa"/>
              <w:right w:w="14" w:type="dxa"/>
            </w:tcMar>
            <w:vAlign w:val="center"/>
          </w:tcPr>
          <w:p w14:paraId="222278FC" w14:textId="77777777" w:rsidR="00205DA3" w:rsidRPr="00205DA3" w:rsidRDefault="00205DA3" w:rsidP="0089472D">
            <w:pPr>
              <w:spacing w:before="20" w:after="20"/>
              <w:jc w:val="center"/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pP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instrText xml:space="preserve"> FORMTEXT </w:instrTex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noProof/>
                <w:sz w:val="14"/>
                <w:szCs w:val="14"/>
                <w:lang w:val="es-MX"/>
              </w:rPr>
              <w:t> </w:t>
            </w:r>
            <w:r>
              <w:rPr>
                <w:rFonts w:ascii="Arial Narrow" w:eastAsia="Times New Roman" w:hAnsi="Arial Narrow" w:cs="Calibri"/>
                <w:sz w:val="14"/>
                <w:szCs w:val="14"/>
                <w:lang w:val="es-MX"/>
              </w:rPr>
              <w:fldChar w:fldCharType="end"/>
            </w:r>
          </w:p>
        </w:tc>
      </w:tr>
      <w:tr w:rsidR="00205DA3" w:rsidRPr="004C04C3" w14:paraId="2E453C06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00" w:type="dxa"/>
            <w:gridSpan w:val="51"/>
            <w:shd w:val="clear" w:color="auto" w:fill="F2F2F2" w:themeFill="background1" w:themeFillShade="F2"/>
          </w:tcPr>
          <w:p w14:paraId="45DF9ADF" w14:textId="1E97C822" w:rsidR="00205DA3" w:rsidRPr="007035F9" w:rsidRDefault="00205DA3" w:rsidP="0089472D">
            <w:pPr>
              <w:spacing w:before="20" w:after="20"/>
              <w:jc w:val="center"/>
              <w:rPr>
                <w:rFonts w:eastAsia="Times New Roman" w:cs="Times New Roman"/>
                <w:b/>
                <w:u w:val="single"/>
                <w:lang w:val="es-MX"/>
              </w:rPr>
            </w:pP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Monitoreo de la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T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oxicidad de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L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 xml:space="preserve">os </w:t>
            </w:r>
            <w:r w:rsidR="00051715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F</w:t>
            </w:r>
            <w:r w:rsidRPr="007035F9">
              <w:rPr>
                <w:rFonts w:eastAsia="Times New Roman" w:cs="Times New Roman"/>
                <w:b/>
                <w:bCs/>
                <w:sz w:val="20"/>
                <w:szCs w:val="20"/>
                <w:lang w:val="es-MX"/>
              </w:rPr>
              <w:t>ármacos</w:t>
            </w:r>
          </w:p>
        </w:tc>
      </w:tr>
      <w:tr w:rsidR="0089472D" w:rsidRPr="007035F9" w14:paraId="64A2C58D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311C71F2" w14:textId="77777777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Ishihara (EMB, RBT, LZD)</w:t>
            </w:r>
          </w:p>
        </w:tc>
        <w:tc>
          <w:tcPr>
            <w:tcW w:w="602" w:type="dxa"/>
            <w:vAlign w:val="center"/>
          </w:tcPr>
          <w:p w14:paraId="2B4C1A7F" w14:textId="5623CE58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21A13BDA" w14:textId="36AFEF6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4181D923" w14:textId="167FBEF9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D73DD5F" w14:textId="3DCE22A9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51004E31" w14:textId="28147CD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13C48EFC" w14:textId="35054C7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6AE2393" w14:textId="2752882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1197A9ED" w14:textId="243F339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025EB5C1" w14:textId="27AAEA6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66F59A0" w14:textId="62EEE38E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8CDFE8E" w14:textId="019CA7A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11AB7D99" w14:textId="71D7E50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7AFE100C" w14:textId="0279AB4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FBAA8C5" w14:textId="10AC026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36E99D0E" w14:textId="31E60EAE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3B3AF5EE" w14:textId="61CDF61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5FF98F1D" w14:textId="356691C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3F43BB5" w14:textId="3AF2FBF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4BA33F02" w14:textId="16BA3FC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0B508AA" w14:textId="022D7C7B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4C1A52E6" w14:textId="260D1D3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8EB2609" w14:textId="602709CB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601EF0FF" w14:textId="54AFABC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E105CA7" w14:textId="725DD4D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74BF295D" w14:textId="14BC583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2B63C5C4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53819A4C" w14:textId="77777777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Agudeza visual (EMB, RBT, LZD)</w:t>
            </w:r>
          </w:p>
        </w:tc>
        <w:tc>
          <w:tcPr>
            <w:tcW w:w="602" w:type="dxa"/>
            <w:vAlign w:val="center"/>
          </w:tcPr>
          <w:p w14:paraId="2E093AEA" w14:textId="1F30149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3325ECAA" w14:textId="1292608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50F4FE70" w14:textId="148D46E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61D1EFDE" w14:textId="0AE5C01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4DEC080A" w14:textId="2B06363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2FD5327" w14:textId="285A1D31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B6BF21B" w14:textId="241EB26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733E839" w14:textId="48AEC57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1D60BAA3" w14:textId="73DAABA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2E4B04C" w14:textId="26F88A8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3A4C061D" w14:textId="27E6202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11934A59" w14:textId="426C2EDE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5A97FA91" w14:textId="4B4EC50D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3747C66" w14:textId="27EA6BB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76D501DC" w14:textId="6733768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64B54696" w14:textId="3C57804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1961D777" w14:textId="03E0C5BD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993A414" w14:textId="610EA20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100A87C8" w14:textId="0969B8A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F07C870" w14:textId="37DD088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68A16726" w14:textId="359BF4B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12FEFD64" w14:textId="3B06C3C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B4B9DF9" w14:textId="0D9179D8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EF83F95" w14:textId="20FC111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14AC2713" w14:textId="0127522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51B0B10E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831" w:type="dxa"/>
            <w:vMerge w:val="restart"/>
            <w:vAlign w:val="center"/>
          </w:tcPr>
          <w:p w14:paraId="2DA6BD15" w14:textId="77777777" w:rsidR="0089472D" w:rsidRPr="007035F9" w:rsidRDefault="0089472D" w:rsidP="0089472D">
            <w:pPr>
              <w:spacing w:before="20" w:after="20"/>
              <w:ind w:left="-15" w:right="-90" w:firstLine="15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Cardiaca/E</w:t>
            </w:r>
            <w:r>
              <w:rPr>
                <w:sz w:val="16"/>
                <w:szCs w:val="16"/>
                <w:lang w:val="es-MX"/>
              </w:rPr>
              <w:t>CG (BDQ</w:t>
            </w:r>
            <w:r w:rsidRPr="007035F9">
              <w:rPr>
                <w:sz w:val="16"/>
                <w:szCs w:val="16"/>
                <w:lang w:val="es-MX"/>
              </w:rPr>
              <w:t xml:space="preserve">) </w:t>
            </w:r>
            <w:r w:rsidRPr="00E505D2">
              <w:rPr>
                <w:sz w:val="16"/>
                <w:szCs w:val="16"/>
                <w:lang w:val="es-MX"/>
              </w:rPr>
              <w:t>Línea de base, 2 semanas, mensualmente</w:t>
            </w:r>
          </w:p>
        </w:tc>
        <w:tc>
          <w:tcPr>
            <w:tcW w:w="602" w:type="dxa"/>
            <w:vMerge w:val="restart"/>
            <w:vAlign w:val="center"/>
          </w:tcPr>
          <w:p w14:paraId="70B0900A" w14:textId="1123EA0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4092BF6D" w14:textId="29D5206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Merge w:val="restart"/>
            <w:vAlign w:val="center"/>
          </w:tcPr>
          <w:p w14:paraId="58C692BC" w14:textId="63BFC28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54F823D7" w14:textId="4E96785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4E83DE60" w14:textId="7D930CB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33F6D89A" w14:textId="0D5B153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1FE0499D" w14:textId="7A4A48F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7A74D251" w14:textId="0EDEA92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Merge w:val="restart"/>
            <w:vAlign w:val="center"/>
          </w:tcPr>
          <w:p w14:paraId="6EB555CC" w14:textId="0F0B898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Merge w:val="restart"/>
            <w:vAlign w:val="center"/>
          </w:tcPr>
          <w:p w14:paraId="3DA9745C" w14:textId="48A86D91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28E1D400" w14:textId="008025E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vAlign w:val="center"/>
          </w:tcPr>
          <w:p w14:paraId="7A8ED106" w14:textId="4F39BFD1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Merge w:val="restart"/>
            <w:vAlign w:val="center"/>
          </w:tcPr>
          <w:p w14:paraId="53F5C8E4" w14:textId="75808CA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1728BA75" w14:textId="5FA155F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vAlign w:val="center"/>
          </w:tcPr>
          <w:p w14:paraId="1085D600" w14:textId="4B6B901D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Merge w:val="restart"/>
            <w:vAlign w:val="center"/>
          </w:tcPr>
          <w:p w14:paraId="796F7A04" w14:textId="788488E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Merge w:val="restart"/>
            <w:vAlign w:val="center"/>
          </w:tcPr>
          <w:p w14:paraId="44A8D840" w14:textId="0F84834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1C7CDF33" w14:textId="69ADC6C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vAlign w:val="center"/>
          </w:tcPr>
          <w:p w14:paraId="7D8B7A18" w14:textId="4AB0E8F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6AD7F15D" w14:textId="7FE6FA1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7953665B" w14:textId="5B1434F1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vAlign w:val="center"/>
          </w:tcPr>
          <w:p w14:paraId="0F8AAEB7" w14:textId="313FE89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565D6D7C" w14:textId="7BCA463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Merge w:val="restart"/>
            <w:vAlign w:val="center"/>
          </w:tcPr>
          <w:p w14:paraId="593E0111" w14:textId="19F56F2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Merge w:val="restart"/>
            <w:vAlign w:val="center"/>
          </w:tcPr>
          <w:p w14:paraId="3ABBCCE8" w14:textId="77B5C850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7247D8EC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Merge/>
            <w:vAlign w:val="center"/>
          </w:tcPr>
          <w:p w14:paraId="02853896" w14:textId="77777777" w:rsidR="0089472D" w:rsidRPr="007035F9" w:rsidRDefault="0089472D" w:rsidP="0089472D">
            <w:pPr>
              <w:spacing w:before="20" w:after="20"/>
              <w:ind w:left="-15" w:right="-90" w:firstLine="15"/>
              <w:rPr>
                <w:sz w:val="16"/>
                <w:szCs w:val="16"/>
                <w:lang w:val="es-MX"/>
              </w:rPr>
            </w:pPr>
          </w:p>
        </w:tc>
        <w:tc>
          <w:tcPr>
            <w:tcW w:w="602" w:type="dxa"/>
            <w:vMerge/>
            <w:vAlign w:val="center"/>
          </w:tcPr>
          <w:p w14:paraId="4BD88571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2" w:type="dxa"/>
            <w:gridSpan w:val="2"/>
            <w:vAlign w:val="center"/>
          </w:tcPr>
          <w:p w14:paraId="4C842DAC" w14:textId="7048C271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Merge/>
            <w:vAlign w:val="center"/>
          </w:tcPr>
          <w:p w14:paraId="05D9065D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71D5E052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350B8F05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177A7595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4FFD8289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4B859E75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14:paraId="601CBC6D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vMerge/>
            <w:vAlign w:val="center"/>
          </w:tcPr>
          <w:p w14:paraId="49759E34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40430D5A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14:paraId="67641514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14:paraId="058982E0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076E805A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14:paraId="353EC048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14:paraId="43635DDA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3"/>
            <w:vMerge/>
            <w:vAlign w:val="center"/>
          </w:tcPr>
          <w:p w14:paraId="561449EA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6364680D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14:paraId="1DF8B6F5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698F8E9F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435F5DC0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14:paraId="3C9C6F7C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586DAEA1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02D13461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503" w:type="dxa"/>
            <w:gridSpan w:val="2"/>
            <w:vMerge/>
            <w:vAlign w:val="center"/>
          </w:tcPr>
          <w:p w14:paraId="2ED31135" w14:textId="77777777" w:rsidR="0089472D" w:rsidRDefault="0089472D" w:rsidP="0089472D">
            <w:pPr>
              <w:spacing w:before="20" w:after="20"/>
              <w:jc w:val="center"/>
              <w:rPr>
                <w:b/>
                <w:sz w:val="20"/>
                <w:szCs w:val="20"/>
                <w:lang w:val="es-MX"/>
              </w:rPr>
            </w:pPr>
          </w:p>
        </w:tc>
      </w:tr>
      <w:tr w:rsidR="0089472D" w:rsidRPr="007035F9" w14:paraId="6F820F77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4959CF31" w14:textId="77777777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 xml:space="preserve">Estado de la salud mental </w:t>
            </w:r>
            <w:r w:rsidRPr="00181E59">
              <w:rPr>
                <w:sz w:val="14"/>
                <w:szCs w:val="14"/>
                <w:lang w:val="es-MX"/>
              </w:rPr>
              <w:t>(CS</w:t>
            </w:r>
            <w:r>
              <w:rPr>
                <w:sz w:val="14"/>
                <w:szCs w:val="14"/>
                <w:lang w:val="es-MX"/>
              </w:rPr>
              <w:t>, CFZ</w:t>
            </w:r>
            <w:r w:rsidRPr="00181E59">
              <w:rPr>
                <w:sz w:val="14"/>
                <w:szCs w:val="14"/>
                <w:lang w:val="es-MX"/>
              </w:rPr>
              <w:t>)</w:t>
            </w:r>
          </w:p>
        </w:tc>
        <w:tc>
          <w:tcPr>
            <w:tcW w:w="602" w:type="dxa"/>
            <w:vAlign w:val="center"/>
          </w:tcPr>
          <w:p w14:paraId="156E7594" w14:textId="6193241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49A15C06" w14:textId="64DBCB9C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4E5420EE" w14:textId="5F1F104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C8020A2" w14:textId="45C0C0F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A7095FC" w14:textId="0EB6EA7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C36A1B0" w14:textId="1A4EB0CD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16E5BF2C" w14:textId="57E177D2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6E3B37C" w14:textId="7FBE9AD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68694DDF" w14:textId="4E4704FE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ADD5C33" w14:textId="15976AD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926D17E" w14:textId="6CEAFA38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313F94C2" w14:textId="0D8E2C0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6F3AA2FA" w14:textId="223CFCB7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378B3C1E" w14:textId="18B7B3FA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738E28EE" w14:textId="5A8039D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2FC53117" w14:textId="0437B38B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3AF9184C" w14:textId="67EF851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125E664" w14:textId="6AD14933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6044872" w14:textId="79F209C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D5C0726" w14:textId="556F33C6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E8AF198" w14:textId="26220A39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53631990" w14:textId="02EEF7A4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BD89A7F" w14:textId="249EF445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FABA897" w14:textId="010DBC8F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576F9A5F" w14:textId="07077AFE" w:rsidR="0089472D" w:rsidRPr="007035F9" w:rsidRDefault="0089472D" w:rsidP="0089472D">
            <w:pPr>
              <w:spacing w:before="20" w:after="20"/>
              <w:jc w:val="center"/>
              <w:rPr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45DEFF00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6B984A14" w14:textId="77777777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Neuropatía periférica</w:t>
            </w:r>
          </w:p>
          <w:p w14:paraId="4C5ED93A" w14:textId="77777777" w:rsidR="0089472D" w:rsidRPr="007035F9" w:rsidRDefault="0089472D" w:rsidP="0089472D">
            <w:pPr>
              <w:spacing w:before="20" w:after="20"/>
              <w:ind w:right="-182"/>
              <w:rPr>
                <w:sz w:val="16"/>
                <w:szCs w:val="16"/>
                <w:lang w:val="es-MX"/>
              </w:rPr>
            </w:pPr>
            <w:r w:rsidRPr="007035F9">
              <w:rPr>
                <w:sz w:val="16"/>
                <w:szCs w:val="16"/>
                <w:lang w:val="es-MX"/>
              </w:rPr>
              <w:t>(</w:t>
            </w:r>
            <w:r w:rsidRPr="007035F9">
              <w:rPr>
                <w:rFonts w:ascii="Arial" w:hAnsi="Arial" w:cs="Arial"/>
                <w:sz w:val="16"/>
                <w:szCs w:val="16"/>
                <w:lang w:val="es-MX"/>
              </w:rPr>
              <w:t>↑</w:t>
            </w:r>
            <w:r>
              <w:rPr>
                <w:sz w:val="16"/>
                <w:szCs w:val="16"/>
                <w:lang w:val="es-MX"/>
              </w:rPr>
              <w:t xml:space="preserve"> dosis isoniazida (INH</w:t>
            </w:r>
            <w:r w:rsidRPr="007035F9">
              <w:rPr>
                <w:sz w:val="16"/>
                <w:szCs w:val="16"/>
                <w:lang w:val="es-MX"/>
              </w:rPr>
              <w:t>, LZD)</w:t>
            </w:r>
          </w:p>
        </w:tc>
        <w:tc>
          <w:tcPr>
            <w:tcW w:w="602" w:type="dxa"/>
            <w:vAlign w:val="center"/>
          </w:tcPr>
          <w:p w14:paraId="6DC05890" w14:textId="6EE9DC90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07128BFE" w14:textId="1CBF852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6D915687" w14:textId="7A6451A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BB16F47" w14:textId="759E6D9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6106E8E8" w14:textId="59DFB4A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6121FEB2" w14:textId="7621CF9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034DA83" w14:textId="0A26CAA6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6AFCA5A" w14:textId="0D390BA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10F2B4CB" w14:textId="60812590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4A0E77E8" w14:textId="558AF6F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281AE6E9" w14:textId="4F31C3B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B193424" w14:textId="432E16B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00F2051A" w14:textId="5A2AAFD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FBA5683" w14:textId="32A8B5E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0A95D5E8" w14:textId="0D564C5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313BDCF4" w14:textId="42BC342C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609854E8" w14:textId="492A522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4EFE2112" w14:textId="779E77A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064792BF" w14:textId="156171E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2D56FC0" w14:textId="565B66C9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12CBB5E" w14:textId="0B830BE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3C1CDBD8" w14:textId="3D6B8EE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3A2ABE04" w14:textId="6257124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4C88369" w14:textId="41653B7C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6B661275" w14:textId="63A7CA0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6DCF516D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16E97D71" w14:textId="2DB95821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Evaluación de los tendones (F</w:t>
            </w:r>
            <w:r w:rsidRPr="007035F9">
              <w:rPr>
                <w:sz w:val="16"/>
                <w:szCs w:val="16"/>
                <w:lang w:val="es-MX"/>
              </w:rPr>
              <w:t>Q</w:t>
            </w:r>
            <w:r>
              <w:rPr>
                <w:sz w:val="16"/>
                <w:szCs w:val="16"/>
                <w:lang w:val="es-MX"/>
              </w:rPr>
              <w:t>N</w:t>
            </w:r>
            <w:r w:rsidRPr="007035F9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602" w:type="dxa"/>
            <w:vAlign w:val="center"/>
          </w:tcPr>
          <w:p w14:paraId="167E14BF" w14:textId="624ECAA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7DEE9BCE" w14:textId="03C2630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45DC256C" w14:textId="535EF4D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994762E" w14:textId="7CE4A7E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F86834D" w14:textId="6B0994F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667EA7B" w14:textId="69A5B2E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7B9B2B6D" w14:textId="14CD580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ADDDE06" w14:textId="24B60385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7C9B5588" w14:textId="75B1C10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6E2D3BF0" w14:textId="3F47473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8615801" w14:textId="2C83033C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979F4E8" w14:textId="391FE5D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46B53A41" w14:textId="17C26405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31889E84" w14:textId="1783DCA6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6135EBB1" w14:textId="38B49510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6C9FD8EA" w14:textId="02C7489B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4B516D43" w14:textId="323901DB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DD97EAE" w14:textId="5008F41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6BDD9CCB" w14:textId="02891CC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2FD511CE" w14:textId="6121D2E3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C18E1A2" w14:textId="69A42B1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0194B682" w14:textId="5A157C39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412A449C" w14:textId="054B8E5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D96F509" w14:textId="3EA1890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73430979" w14:textId="5613E74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635B9E2E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4573C725" w14:textId="58E35C89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C02DAB">
              <w:rPr>
                <w:sz w:val="16"/>
                <w:szCs w:val="16"/>
                <w:lang w:val="es-MX"/>
              </w:rPr>
              <w:t>Evaluación mensu</w:t>
            </w:r>
            <w:r>
              <w:rPr>
                <w:sz w:val="16"/>
                <w:szCs w:val="16"/>
                <w:lang w:val="es-MX"/>
              </w:rPr>
              <w:t>al de toxicidad de medicamentos</w:t>
            </w:r>
          </w:p>
        </w:tc>
        <w:tc>
          <w:tcPr>
            <w:tcW w:w="602" w:type="dxa"/>
            <w:vAlign w:val="center"/>
          </w:tcPr>
          <w:p w14:paraId="05ABBCB9" w14:textId="7DCA11B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2873B65D" w14:textId="4C17BE3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7A27C740" w14:textId="45E8A76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6313EEAA" w14:textId="096C1F4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EB7D8E3" w14:textId="13F97583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E0829DF" w14:textId="641DE05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5A3B2CB2" w14:textId="6933EA2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2B2E9CF4" w14:textId="07A9D83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364812E2" w14:textId="19D99DB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06094491" w14:textId="4C842B2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2C9827B3" w14:textId="05776CE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6437BA45" w14:textId="519A951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48F1C467" w14:textId="3255864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E088D5D" w14:textId="160CB76C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92422D8" w14:textId="00E5601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6A598E42" w14:textId="7AA4DCA6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08B3795C" w14:textId="21B1BB4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684369CE" w14:textId="3A6A524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7D3EE431" w14:textId="1BE2820C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70C51C44" w14:textId="5BA3D88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4DA4F44" w14:textId="37B7A36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561FD990" w14:textId="1B040B1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EEA5ECD" w14:textId="05297FEB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2043B11F" w14:textId="241D0DB3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5FEEB326" w14:textId="09A34FC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9472D" w:rsidRPr="007035F9" w14:paraId="5E1544C6" w14:textId="77777777" w:rsidTr="00894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1" w:type="dxa"/>
            <w:vAlign w:val="center"/>
          </w:tcPr>
          <w:p w14:paraId="4CD041B2" w14:textId="1F9FC417" w:rsidR="0089472D" w:rsidRPr="007035F9" w:rsidRDefault="0089472D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Otro:</w:t>
            </w:r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89472D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89472D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89472D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"/>
          </w:p>
        </w:tc>
        <w:tc>
          <w:tcPr>
            <w:tcW w:w="602" w:type="dxa"/>
            <w:vAlign w:val="center"/>
          </w:tcPr>
          <w:p w14:paraId="6C753496" w14:textId="1FFD4F63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2" w:type="dxa"/>
            <w:gridSpan w:val="2"/>
            <w:vAlign w:val="center"/>
          </w:tcPr>
          <w:p w14:paraId="676F400C" w14:textId="53DB477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31F8F962" w14:textId="1E5119B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783E318" w14:textId="28543C87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59ABD5ED" w14:textId="42A2BF9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03AC681" w14:textId="789DC931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59DE21CC" w14:textId="583C50D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39C36E45" w14:textId="1CF71610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gridSpan w:val="2"/>
            <w:vAlign w:val="center"/>
          </w:tcPr>
          <w:p w14:paraId="196A1AC5" w14:textId="4E162D3E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93" w:type="dxa"/>
            <w:gridSpan w:val="2"/>
            <w:vAlign w:val="center"/>
          </w:tcPr>
          <w:p w14:paraId="1691B8E8" w14:textId="43D27DA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6F6F5EBD" w14:textId="7D2BA9F0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1E927D49" w14:textId="0F234B76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74DD2079" w14:textId="5812974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6233C2AF" w14:textId="5C434FF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76C08FCF" w14:textId="1D5FC59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5459E90A" w14:textId="7E2D2725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3"/>
            <w:vAlign w:val="center"/>
          </w:tcPr>
          <w:p w14:paraId="184E13C1" w14:textId="2543B419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065894E7" w14:textId="3160EE16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0F5527D4" w14:textId="6E9A9503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50E5B58C" w14:textId="3B5377D2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772AB48" w14:textId="0C288424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1" w:type="dxa"/>
            <w:gridSpan w:val="2"/>
            <w:vAlign w:val="center"/>
          </w:tcPr>
          <w:p w14:paraId="2521A075" w14:textId="09620C2F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16155DEE" w14:textId="117A15E8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2" w:type="dxa"/>
            <w:gridSpan w:val="2"/>
            <w:vAlign w:val="center"/>
          </w:tcPr>
          <w:p w14:paraId="4CC13A7E" w14:textId="13A72CEA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dxa"/>
            <w:gridSpan w:val="2"/>
            <w:vAlign w:val="center"/>
          </w:tcPr>
          <w:p w14:paraId="2BEDD51B" w14:textId="0F72D95D" w:rsidR="0089472D" w:rsidRPr="007035F9" w:rsidRDefault="0089472D" w:rsidP="0089472D">
            <w:pPr>
              <w:spacing w:before="20" w:after="20"/>
              <w:jc w:val="center"/>
              <w:rPr>
                <w:b/>
                <w:szCs w:val="24"/>
                <w:lang w:val="es-MX"/>
              </w:rPr>
            </w:pPr>
            <w:r w:rsidRPr="00DB06E5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6E5">
              <w:rPr>
                <w:b/>
                <w:sz w:val="18"/>
                <w:szCs w:val="18"/>
              </w:rPr>
              <w:instrText xml:space="preserve"> FORMCHECKBOX </w:instrText>
            </w:r>
            <w:r w:rsidRPr="00DB06E5">
              <w:rPr>
                <w:b/>
                <w:sz w:val="18"/>
                <w:szCs w:val="18"/>
              </w:rPr>
            </w:r>
            <w:r w:rsidRPr="00DB06E5">
              <w:rPr>
                <w:b/>
                <w:sz w:val="18"/>
                <w:szCs w:val="18"/>
              </w:rPr>
              <w:fldChar w:fldCharType="separate"/>
            </w:r>
            <w:r w:rsidRPr="00DB06E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C6263E8" w14:textId="77777777" w:rsidR="007035F9" w:rsidRPr="007035F9" w:rsidRDefault="007035F9" w:rsidP="007035F9">
      <w:pPr>
        <w:spacing w:line="240" w:lineRule="auto"/>
        <w:contextualSpacing/>
        <w:rPr>
          <w:sz w:val="2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1"/>
        <w:gridCol w:w="4175"/>
        <w:gridCol w:w="3442"/>
        <w:gridCol w:w="1272"/>
      </w:tblGrid>
      <w:tr w:rsidR="00B6477E" w:rsidRPr="007035F9" w14:paraId="1C883D5E" w14:textId="77777777" w:rsidTr="0089472D">
        <w:tc>
          <w:tcPr>
            <w:tcW w:w="5501" w:type="dxa"/>
            <w:shd w:val="clear" w:color="auto" w:fill="D9D9D9" w:themeFill="background1" w:themeFillShade="D9"/>
          </w:tcPr>
          <w:p w14:paraId="459F9BDD" w14:textId="77777777" w:rsidR="007035F9" w:rsidRPr="007035F9" w:rsidRDefault="005D3737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5D3737">
              <w:rPr>
                <w:b/>
                <w:bCs/>
                <w:sz w:val="22"/>
                <w:lang w:val="es-MX"/>
              </w:rPr>
              <w:t>Posición</w:t>
            </w:r>
          </w:p>
        </w:tc>
        <w:tc>
          <w:tcPr>
            <w:tcW w:w="4175" w:type="dxa"/>
            <w:shd w:val="clear" w:color="auto" w:fill="D9D9D9" w:themeFill="background1" w:themeFillShade="D9"/>
          </w:tcPr>
          <w:p w14:paraId="172B4C4C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22"/>
                <w:lang w:val="es-MX"/>
              </w:rPr>
              <w:t>Nombre</w:t>
            </w:r>
          </w:p>
        </w:tc>
        <w:tc>
          <w:tcPr>
            <w:tcW w:w="3442" w:type="dxa"/>
            <w:shd w:val="clear" w:color="auto" w:fill="D9D9D9" w:themeFill="background1" w:themeFillShade="D9"/>
          </w:tcPr>
          <w:p w14:paraId="731ABF5F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22"/>
                <w:lang w:val="es-MX"/>
              </w:rPr>
              <w:t>Firma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42C8F74" w14:textId="77777777" w:rsidR="007035F9" w:rsidRPr="007035F9" w:rsidRDefault="007035F9" w:rsidP="0089472D">
            <w:pPr>
              <w:spacing w:before="20" w:after="20"/>
              <w:jc w:val="center"/>
              <w:rPr>
                <w:b/>
                <w:sz w:val="22"/>
                <w:lang w:val="es-MX"/>
              </w:rPr>
            </w:pPr>
            <w:r w:rsidRPr="007035F9">
              <w:rPr>
                <w:b/>
                <w:bCs/>
                <w:sz w:val="22"/>
                <w:lang w:val="es-MX"/>
              </w:rPr>
              <w:t>Iniciales</w:t>
            </w:r>
          </w:p>
        </w:tc>
      </w:tr>
      <w:tr w:rsidR="00B6477E" w:rsidRPr="007035F9" w14:paraId="403BF56A" w14:textId="77777777" w:rsidTr="0089472D">
        <w:tc>
          <w:tcPr>
            <w:tcW w:w="5501" w:type="dxa"/>
            <w:vAlign w:val="center"/>
          </w:tcPr>
          <w:p w14:paraId="31A70C07" w14:textId="77777777" w:rsidR="007035F9" w:rsidRPr="007035F9" w:rsidRDefault="007035F9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 w:rsidRPr="007035F9">
              <w:rPr>
                <w:sz w:val="18"/>
                <w:szCs w:val="18"/>
                <w:lang w:val="es-MX"/>
              </w:rPr>
              <w:t>Enfermera principal del caso</w:t>
            </w:r>
          </w:p>
        </w:tc>
        <w:tc>
          <w:tcPr>
            <w:tcW w:w="4175" w:type="dxa"/>
            <w:vAlign w:val="center"/>
          </w:tcPr>
          <w:p w14:paraId="708529F4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4" w:name="Text50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4"/>
          </w:p>
        </w:tc>
        <w:tc>
          <w:tcPr>
            <w:tcW w:w="3442" w:type="dxa"/>
            <w:vAlign w:val="center"/>
          </w:tcPr>
          <w:p w14:paraId="3FA7656F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5"/>
          </w:p>
        </w:tc>
        <w:tc>
          <w:tcPr>
            <w:tcW w:w="1272" w:type="dxa"/>
            <w:vAlign w:val="center"/>
          </w:tcPr>
          <w:p w14:paraId="13EB2D77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 w:rsidR="00DE73C7">
              <w:rPr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6"/>
          </w:p>
        </w:tc>
      </w:tr>
      <w:tr w:rsidR="00B6477E" w:rsidRPr="007035F9" w14:paraId="0DA191F8" w14:textId="77777777" w:rsidTr="0089472D">
        <w:tc>
          <w:tcPr>
            <w:tcW w:w="5501" w:type="dxa"/>
            <w:vAlign w:val="center"/>
          </w:tcPr>
          <w:p w14:paraId="5742AC69" w14:textId="77777777" w:rsidR="007035F9" w:rsidRPr="007035F9" w:rsidRDefault="007035F9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 w:rsidRPr="007035F9">
              <w:rPr>
                <w:sz w:val="18"/>
                <w:szCs w:val="18"/>
                <w:lang w:val="es-MX"/>
              </w:rPr>
              <w:t>Médico/clínico tratante de la TB</w:t>
            </w:r>
          </w:p>
        </w:tc>
        <w:tc>
          <w:tcPr>
            <w:tcW w:w="4175" w:type="dxa"/>
            <w:vAlign w:val="center"/>
          </w:tcPr>
          <w:p w14:paraId="33DD2E3C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7"/>
          </w:p>
        </w:tc>
        <w:tc>
          <w:tcPr>
            <w:tcW w:w="3442" w:type="dxa"/>
            <w:vAlign w:val="center"/>
          </w:tcPr>
          <w:p w14:paraId="47437176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8"/>
          </w:p>
        </w:tc>
        <w:tc>
          <w:tcPr>
            <w:tcW w:w="1272" w:type="dxa"/>
            <w:vAlign w:val="center"/>
          </w:tcPr>
          <w:p w14:paraId="0164A884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19"/>
          </w:p>
        </w:tc>
      </w:tr>
      <w:tr w:rsidR="00B6477E" w:rsidRPr="007035F9" w14:paraId="72EC34D9" w14:textId="77777777" w:rsidTr="0089472D">
        <w:tc>
          <w:tcPr>
            <w:tcW w:w="5501" w:type="dxa"/>
            <w:vAlign w:val="center"/>
          </w:tcPr>
          <w:p w14:paraId="0A698B8C" w14:textId="77777777" w:rsidR="007035F9" w:rsidRPr="007035F9" w:rsidRDefault="007035F9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 w:rsidRPr="007035F9">
              <w:rPr>
                <w:sz w:val="18"/>
                <w:szCs w:val="18"/>
                <w:lang w:val="es-MX"/>
              </w:rPr>
              <w:t>Médico asesor</w:t>
            </w:r>
          </w:p>
        </w:tc>
        <w:tc>
          <w:tcPr>
            <w:tcW w:w="4175" w:type="dxa"/>
            <w:vAlign w:val="center"/>
          </w:tcPr>
          <w:p w14:paraId="0E1B3E89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0"/>
          </w:p>
        </w:tc>
        <w:tc>
          <w:tcPr>
            <w:tcW w:w="3442" w:type="dxa"/>
            <w:vAlign w:val="center"/>
          </w:tcPr>
          <w:p w14:paraId="463AC03C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1"/>
          </w:p>
        </w:tc>
        <w:tc>
          <w:tcPr>
            <w:tcW w:w="1272" w:type="dxa"/>
            <w:vAlign w:val="center"/>
          </w:tcPr>
          <w:p w14:paraId="56ED914E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2"/>
          </w:p>
        </w:tc>
      </w:tr>
      <w:tr w:rsidR="00B6477E" w:rsidRPr="007035F9" w14:paraId="67104BC4" w14:textId="77777777" w:rsidTr="0089472D">
        <w:tc>
          <w:tcPr>
            <w:tcW w:w="5501" w:type="dxa"/>
            <w:vAlign w:val="center"/>
          </w:tcPr>
          <w:p w14:paraId="6AB46F07" w14:textId="77777777" w:rsidR="007035F9" w:rsidRPr="0074742D" w:rsidRDefault="007035F9" w:rsidP="0089472D">
            <w:pPr>
              <w:spacing w:before="20" w:after="20"/>
              <w:rPr>
                <w:sz w:val="16"/>
                <w:szCs w:val="16"/>
                <w:lang w:val="es-MX"/>
              </w:rPr>
            </w:pPr>
            <w:r w:rsidRPr="0074742D">
              <w:rPr>
                <w:sz w:val="16"/>
                <w:szCs w:val="16"/>
                <w:lang w:val="es-MX"/>
              </w:rPr>
              <w:t>Médico del Centro de Enf</w:t>
            </w:r>
            <w:r w:rsidR="0022188A" w:rsidRPr="0074742D">
              <w:rPr>
                <w:sz w:val="16"/>
                <w:szCs w:val="16"/>
                <w:lang w:val="es-MX"/>
              </w:rPr>
              <w:t xml:space="preserve">ermedades Infecciosas de Texas </w:t>
            </w:r>
            <w:r w:rsidRPr="0074742D">
              <w:rPr>
                <w:sz w:val="16"/>
                <w:szCs w:val="16"/>
                <w:lang w:val="es-MX"/>
              </w:rPr>
              <w:t>(TCID)</w:t>
            </w:r>
          </w:p>
        </w:tc>
        <w:tc>
          <w:tcPr>
            <w:tcW w:w="4175" w:type="dxa"/>
            <w:vAlign w:val="center"/>
          </w:tcPr>
          <w:p w14:paraId="271445AC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3"/>
          </w:p>
        </w:tc>
        <w:tc>
          <w:tcPr>
            <w:tcW w:w="3442" w:type="dxa"/>
            <w:vAlign w:val="center"/>
          </w:tcPr>
          <w:p w14:paraId="4FC1A110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4" w:name="Text60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4"/>
          </w:p>
        </w:tc>
        <w:tc>
          <w:tcPr>
            <w:tcW w:w="1272" w:type="dxa"/>
            <w:vAlign w:val="center"/>
          </w:tcPr>
          <w:p w14:paraId="524CCAE3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5" w:name="Text61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5"/>
          </w:p>
        </w:tc>
      </w:tr>
      <w:tr w:rsidR="00B6477E" w:rsidRPr="007035F9" w14:paraId="5B4F95AE" w14:textId="77777777" w:rsidTr="0089472D">
        <w:tc>
          <w:tcPr>
            <w:tcW w:w="5501" w:type="dxa"/>
            <w:vAlign w:val="center"/>
          </w:tcPr>
          <w:p w14:paraId="77378E38" w14:textId="77777777" w:rsidR="007035F9" w:rsidRPr="007035F9" w:rsidRDefault="007035F9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 w:rsidRPr="007035F9">
              <w:rPr>
                <w:sz w:val="18"/>
                <w:szCs w:val="18"/>
                <w:lang w:val="es-MX"/>
              </w:rPr>
              <w:t xml:space="preserve">Otro: </w:t>
            </w:r>
            <w:r w:rsidR="009A11EE">
              <w:rPr>
                <w:sz w:val="18"/>
                <w:szCs w:val="18"/>
                <w:lang w:val="es-MX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="009A11EE">
              <w:rPr>
                <w:sz w:val="18"/>
                <w:szCs w:val="18"/>
                <w:lang w:val="es-MX"/>
              </w:rPr>
              <w:instrText xml:space="preserve"> FORMTEXT </w:instrText>
            </w:r>
            <w:r w:rsidR="009A11EE">
              <w:rPr>
                <w:sz w:val="18"/>
                <w:szCs w:val="18"/>
                <w:lang w:val="es-MX"/>
              </w:rPr>
            </w:r>
            <w:r w:rsidR="009A11EE">
              <w:rPr>
                <w:sz w:val="18"/>
                <w:szCs w:val="18"/>
                <w:lang w:val="es-MX"/>
              </w:rPr>
              <w:fldChar w:fldCharType="separate"/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sz w:val="18"/>
                <w:szCs w:val="18"/>
                <w:lang w:val="es-MX"/>
              </w:rPr>
              <w:fldChar w:fldCharType="end"/>
            </w:r>
            <w:bookmarkEnd w:id="26"/>
          </w:p>
        </w:tc>
        <w:tc>
          <w:tcPr>
            <w:tcW w:w="4175" w:type="dxa"/>
            <w:vAlign w:val="center"/>
          </w:tcPr>
          <w:p w14:paraId="2957E964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7" w:name="Text62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7"/>
          </w:p>
        </w:tc>
        <w:tc>
          <w:tcPr>
            <w:tcW w:w="3442" w:type="dxa"/>
            <w:vAlign w:val="center"/>
          </w:tcPr>
          <w:p w14:paraId="2CA15C4C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8" w:name="Text63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8"/>
          </w:p>
        </w:tc>
        <w:tc>
          <w:tcPr>
            <w:tcW w:w="1272" w:type="dxa"/>
            <w:vAlign w:val="center"/>
          </w:tcPr>
          <w:p w14:paraId="455EA793" w14:textId="77777777" w:rsidR="007035F9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9" w:name="Text64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29"/>
          </w:p>
        </w:tc>
      </w:tr>
      <w:tr w:rsidR="004F0A93" w:rsidRPr="007035F9" w14:paraId="0377409E" w14:textId="77777777" w:rsidTr="0089472D">
        <w:tc>
          <w:tcPr>
            <w:tcW w:w="5501" w:type="dxa"/>
            <w:vAlign w:val="center"/>
          </w:tcPr>
          <w:p w14:paraId="172E27E7" w14:textId="77777777" w:rsidR="004F0A93" w:rsidRPr="007035F9" w:rsidRDefault="004F0A93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Otro:</w:t>
            </w:r>
            <w:r w:rsidR="009A11EE">
              <w:rPr>
                <w:sz w:val="18"/>
                <w:szCs w:val="18"/>
                <w:lang w:val="es-MX"/>
              </w:rPr>
              <w:t xml:space="preserve"> </w:t>
            </w:r>
            <w:r w:rsidR="009A11EE">
              <w:rPr>
                <w:sz w:val="18"/>
                <w:szCs w:val="18"/>
                <w:lang w:val="es-MX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="009A11EE">
              <w:rPr>
                <w:sz w:val="18"/>
                <w:szCs w:val="18"/>
                <w:lang w:val="es-MX"/>
              </w:rPr>
              <w:instrText xml:space="preserve"> FORMTEXT </w:instrText>
            </w:r>
            <w:r w:rsidR="009A11EE">
              <w:rPr>
                <w:sz w:val="18"/>
                <w:szCs w:val="18"/>
                <w:lang w:val="es-MX"/>
              </w:rPr>
            </w:r>
            <w:r w:rsidR="009A11EE">
              <w:rPr>
                <w:sz w:val="18"/>
                <w:szCs w:val="18"/>
                <w:lang w:val="es-MX"/>
              </w:rPr>
              <w:fldChar w:fldCharType="separate"/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noProof/>
                <w:sz w:val="18"/>
                <w:szCs w:val="18"/>
                <w:lang w:val="es-MX"/>
              </w:rPr>
              <w:t> </w:t>
            </w:r>
            <w:r w:rsidR="009A11EE">
              <w:rPr>
                <w:sz w:val="18"/>
                <w:szCs w:val="18"/>
                <w:lang w:val="es-MX"/>
              </w:rPr>
              <w:fldChar w:fldCharType="end"/>
            </w:r>
            <w:bookmarkEnd w:id="30"/>
          </w:p>
        </w:tc>
        <w:tc>
          <w:tcPr>
            <w:tcW w:w="4175" w:type="dxa"/>
            <w:vAlign w:val="center"/>
          </w:tcPr>
          <w:p w14:paraId="60BD8DC7" w14:textId="77777777" w:rsidR="004F0A93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31"/>
          </w:p>
        </w:tc>
        <w:tc>
          <w:tcPr>
            <w:tcW w:w="3442" w:type="dxa"/>
            <w:vAlign w:val="center"/>
          </w:tcPr>
          <w:p w14:paraId="62F4E25C" w14:textId="77777777" w:rsidR="004F0A93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32"/>
          </w:p>
        </w:tc>
        <w:tc>
          <w:tcPr>
            <w:tcW w:w="1272" w:type="dxa"/>
            <w:vAlign w:val="center"/>
          </w:tcPr>
          <w:p w14:paraId="679CBFCE" w14:textId="77777777" w:rsidR="004F0A93" w:rsidRPr="007035F9" w:rsidRDefault="009A11EE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  <w:bookmarkEnd w:id="33"/>
          </w:p>
        </w:tc>
      </w:tr>
      <w:tr w:rsidR="009B418C" w:rsidRPr="007035F9" w14:paraId="6763629F" w14:textId="77777777" w:rsidTr="0089472D">
        <w:tc>
          <w:tcPr>
            <w:tcW w:w="5501" w:type="dxa"/>
            <w:vAlign w:val="center"/>
          </w:tcPr>
          <w:p w14:paraId="072020C6" w14:textId="06FC7822" w:rsidR="009B418C" w:rsidRDefault="009B418C" w:rsidP="0089472D">
            <w:pPr>
              <w:spacing w:before="20" w:after="20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Otro: </w:t>
            </w:r>
            <w:r>
              <w:rPr>
                <w:sz w:val="18"/>
                <w:szCs w:val="18"/>
                <w:lang w:val="es-MX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s-MX"/>
              </w:rPr>
              <w:instrText xml:space="preserve"> FORMTEXT </w:instrText>
            </w:r>
            <w:r>
              <w:rPr>
                <w:sz w:val="18"/>
                <w:szCs w:val="18"/>
                <w:lang w:val="es-MX"/>
              </w:rPr>
            </w:r>
            <w:r>
              <w:rPr>
                <w:sz w:val="18"/>
                <w:szCs w:val="18"/>
                <w:lang w:val="es-MX"/>
              </w:rPr>
              <w:fldChar w:fldCharType="separate"/>
            </w:r>
            <w:r>
              <w:rPr>
                <w:noProof/>
                <w:sz w:val="18"/>
                <w:szCs w:val="18"/>
                <w:lang w:val="es-MX"/>
              </w:rPr>
              <w:t> </w:t>
            </w:r>
            <w:r>
              <w:rPr>
                <w:noProof/>
                <w:sz w:val="18"/>
                <w:szCs w:val="18"/>
                <w:lang w:val="es-MX"/>
              </w:rPr>
              <w:t> </w:t>
            </w:r>
            <w:r>
              <w:rPr>
                <w:noProof/>
                <w:sz w:val="18"/>
                <w:szCs w:val="18"/>
                <w:lang w:val="es-MX"/>
              </w:rPr>
              <w:t> </w:t>
            </w:r>
            <w:r>
              <w:rPr>
                <w:noProof/>
                <w:sz w:val="18"/>
                <w:szCs w:val="18"/>
                <w:lang w:val="es-MX"/>
              </w:rPr>
              <w:t> </w:t>
            </w:r>
            <w:r>
              <w:rPr>
                <w:noProof/>
                <w:sz w:val="18"/>
                <w:szCs w:val="18"/>
                <w:lang w:val="es-MX"/>
              </w:rPr>
              <w:t> </w:t>
            </w:r>
            <w:r>
              <w:rPr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4175" w:type="dxa"/>
            <w:vAlign w:val="center"/>
          </w:tcPr>
          <w:p w14:paraId="76960EFD" w14:textId="1E995212" w:rsidR="009B418C" w:rsidRDefault="009B418C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3442" w:type="dxa"/>
            <w:vAlign w:val="center"/>
          </w:tcPr>
          <w:p w14:paraId="75C9EF8D" w14:textId="7AEE4C56" w:rsidR="009B418C" w:rsidRDefault="009B418C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</w:p>
        </w:tc>
        <w:tc>
          <w:tcPr>
            <w:tcW w:w="1272" w:type="dxa"/>
            <w:vAlign w:val="center"/>
          </w:tcPr>
          <w:p w14:paraId="5EF7E6F0" w14:textId="22F36A3E" w:rsidR="009B418C" w:rsidRDefault="009B418C" w:rsidP="0089472D">
            <w:pPr>
              <w:spacing w:before="20" w:after="20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s-MX"/>
              </w:rPr>
              <w:instrText xml:space="preserve"> FORMTEXT </w:instrText>
            </w:r>
            <w:r>
              <w:rPr>
                <w:sz w:val="20"/>
                <w:szCs w:val="20"/>
                <w:lang w:val="es-MX"/>
              </w:rPr>
            </w:r>
            <w:r>
              <w:rPr>
                <w:sz w:val="20"/>
                <w:szCs w:val="20"/>
                <w:lang w:val="es-MX"/>
              </w:rPr>
              <w:fldChar w:fldCharType="separate"/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noProof/>
                <w:sz w:val="20"/>
                <w:szCs w:val="20"/>
                <w:lang w:val="es-MX"/>
              </w:rPr>
              <w:t> </w:t>
            </w:r>
            <w:r>
              <w:rPr>
                <w:sz w:val="20"/>
                <w:szCs w:val="20"/>
                <w:lang w:val="es-MX"/>
              </w:rPr>
              <w:fldChar w:fldCharType="end"/>
            </w:r>
          </w:p>
        </w:tc>
      </w:tr>
    </w:tbl>
    <w:p w14:paraId="7BB21F9D" w14:textId="77777777" w:rsidR="007035F9" w:rsidRPr="007035F9" w:rsidRDefault="007035F9" w:rsidP="00262BED">
      <w:pPr>
        <w:tabs>
          <w:tab w:val="left" w:pos="990"/>
        </w:tabs>
        <w:spacing w:line="240" w:lineRule="auto"/>
        <w:contextualSpacing/>
        <w:rPr>
          <w:sz w:val="22"/>
          <w:lang w:val="es-MX"/>
        </w:rPr>
      </w:pPr>
    </w:p>
    <w:sectPr w:rsidR="007035F9" w:rsidRPr="007035F9" w:rsidSect="00E1547F">
      <w:headerReference w:type="default" r:id="rId9"/>
      <w:footerReference w:type="default" r:id="rId10"/>
      <w:pgSz w:w="15840" w:h="12240" w:orient="landscape"/>
      <w:pgMar w:top="480" w:right="720" w:bottom="270" w:left="720" w:header="576" w:footer="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0348" w14:textId="77777777" w:rsidR="00EA3E60" w:rsidRDefault="00EA3E60">
      <w:pPr>
        <w:spacing w:after="0" w:line="240" w:lineRule="auto"/>
      </w:pPr>
      <w:r>
        <w:separator/>
      </w:r>
    </w:p>
  </w:endnote>
  <w:endnote w:type="continuationSeparator" w:id="0">
    <w:p w14:paraId="7EF6E3C3" w14:textId="77777777" w:rsidR="00EA3E60" w:rsidRDefault="00EA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56AC" w14:textId="170E8D9E" w:rsidR="00205DA3" w:rsidRPr="007035F9" w:rsidRDefault="00205DA3" w:rsidP="007035F9">
    <w:pPr>
      <w:pStyle w:val="Footer"/>
      <w:rPr>
        <w:sz w:val="16"/>
        <w:szCs w:val="16"/>
        <w:lang w:val="es-MX"/>
      </w:rPr>
    </w:pPr>
    <w:r w:rsidRPr="007035F9">
      <w:rPr>
        <w:sz w:val="16"/>
        <w:szCs w:val="16"/>
        <w:lang w:val="es-MX"/>
      </w:rPr>
      <w:t>TB</w:t>
    </w:r>
    <w:r w:rsidR="00AF3682">
      <w:rPr>
        <w:sz w:val="16"/>
        <w:szCs w:val="16"/>
        <w:lang w:val="es-MX"/>
      </w:rPr>
      <w:t>-</w:t>
    </w:r>
    <w:r w:rsidRPr="007035F9">
      <w:rPr>
        <w:sz w:val="16"/>
        <w:szCs w:val="16"/>
        <w:lang w:val="es-MX"/>
      </w:rPr>
      <w:t>701</w:t>
    </w:r>
    <w:r>
      <w:rPr>
        <w:sz w:val="16"/>
        <w:szCs w:val="16"/>
        <w:lang w:val="es-MX"/>
      </w:rPr>
      <w:t>a</w:t>
    </w:r>
    <w:r w:rsidRPr="007035F9">
      <w:rPr>
        <w:sz w:val="16"/>
        <w:szCs w:val="16"/>
        <w:lang w:val="es-MX"/>
      </w:rPr>
      <w:t xml:space="preserve"> - Plan de servici</w:t>
    </w:r>
    <w:r>
      <w:rPr>
        <w:sz w:val="16"/>
        <w:szCs w:val="16"/>
        <w:lang w:val="es-MX"/>
      </w:rPr>
      <w:t xml:space="preserve">os para TB farmacorresistente, </w:t>
    </w:r>
    <w:r w:rsidR="00AF3682">
      <w:rPr>
        <w:sz w:val="16"/>
        <w:szCs w:val="16"/>
        <w:lang w:val="es-MX"/>
      </w:rPr>
      <w:t>C</w:t>
    </w:r>
    <w:r w:rsidR="009B418C">
      <w:rPr>
        <w:sz w:val="16"/>
        <w:szCs w:val="16"/>
        <w:lang w:val="es-MX"/>
      </w:rPr>
      <w:t xml:space="preserve">reado </w:t>
    </w:r>
    <w:proofErr w:type="gramStart"/>
    <w:r w:rsidR="00266FAB">
      <w:rPr>
        <w:sz w:val="16"/>
        <w:szCs w:val="16"/>
        <w:lang w:val="es-MX"/>
      </w:rPr>
      <w:t>Mayo</w:t>
    </w:r>
    <w:proofErr w:type="gramEnd"/>
    <w:r w:rsidR="00266FAB">
      <w:rPr>
        <w:sz w:val="16"/>
        <w:szCs w:val="16"/>
        <w:lang w:val="es-MX"/>
      </w:rPr>
      <w:t xml:space="preserve"> 1, </w:t>
    </w:r>
    <w:r w:rsidRPr="007035F9">
      <w:rPr>
        <w:sz w:val="16"/>
        <w:szCs w:val="16"/>
        <w:lang w:val="es-MX"/>
      </w:rPr>
      <w:t>2020</w:t>
    </w:r>
    <w:r w:rsidR="009B418C">
      <w:rPr>
        <w:sz w:val="16"/>
        <w:szCs w:val="16"/>
        <w:lang w:val="es-MX"/>
      </w:rPr>
      <w:t xml:space="preserve">; </w:t>
    </w:r>
    <w:r w:rsidR="00AF3682">
      <w:rPr>
        <w:sz w:val="16"/>
        <w:szCs w:val="16"/>
        <w:lang w:val="es-MX"/>
      </w:rPr>
      <w:t>R</w:t>
    </w:r>
    <w:r w:rsidR="009B418C">
      <w:rPr>
        <w:sz w:val="16"/>
        <w:szCs w:val="16"/>
        <w:lang w:val="es-MX"/>
      </w:rPr>
      <w:t xml:space="preserve">evisado </w:t>
    </w:r>
    <w:proofErr w:type="gramStart"/>
    <w:r w:rsidR="00266FAB">
      <w:rPr>
        <w:sz w:val="16"/>
        <w:szCs w:val="16"/>
        <w:lang w:val="es-MX"/>
      </w:rPr>
      <w:t>Marzo</w:t>
    </w:r>
    <w:proofErr w:type="gramEnd"/>
    <w:r w:rsidR="00266FAB">
      <w:rPr>
        <w:sz w:val="16"/>
        <w:szCs w:val="16"/>
        <w:lang w:val="es-MX"/>
      </w:rPr>
      <w:t xml:space="preserve"> 1, 2026</w:t>
    </w:r>
  </w:p>
  <w:p w14:paraId="7183D4CE" w14:textId="77777777" w:rsidR="00205DA3" w:rsidRPr="007035F9" w:rsidRDefault="00205DA3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A49" w14:textId="77777777" w:rsidR="00EA3E60" w:rsidRDefault="00EA3E60">
      <w:pPr>
        <w:spacing w:after="0" w:line="240" w:lineRule="auto"/>
      </w:pPr>
      <w:r>
        <w:separator/>
      </w:r>
    </w:p>
  </w:footnote>
  <w:footnote w:type="continuationSeparator" w:id="0">
    <w:p w14:paraId="205A9F69" w14:textId="77777777" w:rsidR="00EA3E60" w:rsidRDefault="00EA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B5D" w14:textId="77777777" w:rsidR="00205DA3" w:rsidRPr="007035F9" w:rsidRDefault="00205DA3" w:rsidP="007035F9">
    <w:pPr>
      <w:pStyle w:val="Header"/>
      <w:jc w:val="center"/>
      <w:rPr>
        <w:lang w:val="es-MX"/>
      </w:rPr>
    </w:pPr>
    <w:r w:rsidRPr="007035F9">
      <w:rPr>
        <w:lang w:val="es-MX"/>
      </w:rPr>
      <w:t xml:space="preserve">Departamento Estatal de Servicios de Salud de Texas </w:t>
    </w:r>
  </w:p>
  <w:p w14:paraId="4907EA5A" w14:textId="0E941FF8" w:rsidR="00205DA3" w:rsidRPr="007035F9" w:rsidRDefault="00205DA3" w:rsidP="007035F9">
    <w:pPr>
      <w:pStyle w:val="Header"/>
      <w:jc w:val="center"/>
      <w:rPr>
        <w:b/>
        <w:lang w:val="es-MX"/>
      </w:rPr>
    </w:pPr>
    <w:r w:rsidRPr="007035F9">
      <w:rPr>
        <w:b/>
        <w:bCs/>
        <w:lang w:val="es-MX"/>
      </w:rPr>
      <w:t xml:space="preserve">Plan de </w:t>
    </w:r>
    <w:r w:rsidR="00051715">
      <w:rPr>
        <w:b/>
        <w:bCs/>
        <w:lang w:val="es-MX"/>
      </w:rPr>
      <w:t>S</w:t>
    </w:r>
    <w:r w:rsidRPr="007035F9">
      <w:rPr>
        <w:b/>
        <w:bCs/>
        <w:lang w:val="es-MX"/>
      </w:rPr>
      <w:t xml:space="preserve">ervicios para la </w:t>
    </w:r>
    <w:r w:rsidR="00051715">
      <w:rPr>
        <w:b/>
        <w:bCs/>
        <w:lang w:val="es-MX"/>
      </w:rPr>
      <w:t>T</w:t>
    </w:r>
    <w:r w:rsidRPr="007035F9">
      <w:rPr>
        <w:b/>
        <w:bCs/>
        <w:lang w:val="es-MX"/>
      </w:rPr>
      <w:t xml:space="preserve">uberculosis </w:t>
    </w:r>
    <w:r w:rsidR="00051715">
      <w:rPr>
        <w:b/>
        <w:bCs/>
        <w:lang w:val="es-MX"/>
      </w:rPr>
      <w:t>F</w:t>
    </w:r>
    <w:r w:rsidRPr="007035F9">
      <w:rPr>
        <w:b/>
        <w:bCs/>
        <w:lang w:val="es-MX"/>
      </w:rPr>
      <w:t>armacorresistente</w:t>
    </w:r>
    <w:r w:rsidRPr="007035F9">
      <w:rPr>
        <w:lang w:val="es-MX"/>
      </w:rPr>
      <w:t xml:space="preserve"> </w:t>
    </w:r>
    <w:r w:rsidRPr="007035F9">
      <w:rPr>
        <w:b/>
        <w:bCs/>
        <w:lang w:val="es-MX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5FD"/>
    <w:multiLevelType w:val="hybridMultilevel"/>
    <w:tmpl w:val="0C440D28"/>
    <w:lvl w:ilvl="0" w:tplc="113EF86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988262A2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698B7D6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7C036F6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E4DC4B3E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57C4796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1605D1A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28A80C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2B00C3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38B6C86"/>
    <w:multiLevelType w:val="hybridMultilevel"/>
    <w:tmpl w:val="63C26EF4"/>
    <w:lvl w:ilvl="0" w:tplc="4732B93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7D1886FE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E64DCEA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CCE4B98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644D25C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AA842A76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2C4B064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67A46B96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23C08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2E06DC6"/>
    <w:multiLevelType w:val="hybridMultilevel"/>
    <w:tmpl w:val="264207BC"/>
    <w:lvl w:ilvl="0" w:tplc="FB3A862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62256C2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C94295B4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2E6F0D6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A1CAC0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026839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A20D0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126D5B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15829F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913592660">
    <w:abstractNumId w:val="2"/>
  </w:num>
  <w:num w:numId="2" w16cid:durableId="1137407412">
    <w:abstractNumId w:val="1"/>
  </w:num>
  <w:num w:numId="3" w16cid:durableId="31156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7E"/>
    <w:rsid w:val="00051715"/>
    <w:rsid w:val="000E69D7"/>
    <w:rsid w:val="00116FCE"/>
    <w:rsid w:val="00156DE3"/>
    <w:rsid w:val="00181E59"/>
    <w:rsid w:val="00184569"/>
    <w:rsid w:val="00191D8F"/>
    <w:rsid w:val="00203A30"/>
    <w:rsid w:val="002045E3"/>
    <w:rsid w:val="00205DA3"/>
    <w:rsid w:val="0022188A"/>
    <w:rsid w:val="00262BED"/>
    <w:rsid w:val="00266FAB"/>
    <w:rsid w:val="002D5D32"/>
    <w:rsid w:val="002D6C74"/>
    <w:rsid w:val="002D74EC"/>
    <w:rsid w:val="00313E6A"/>
    <w:rsid w:val="0032208F"/>
    <w:rsid w:val="00405EA8"/>
    <w:rsid w:val="00444841"/>
    <w:rsid w:val="004C04C3"/>
    <w:rsid w:val="004E095A"/>
    <w:rsid w:val="004F0A93"/>
    <w:rsid w:val="005024D9"/>
    <w:rsid w:val="00505562"/>
    <w:rsid w:val="00545D55"/>
    <w:rsid w:val="00572EA5"/>
    <w:rsid w:val="00586841"/>
    <w:rsid w:val="005C36EF"/>
    <w:rsid w:val="005D3737"/>
    <w:rsid w:val="007035F9"/>
    <w:rsid w:val="0074742D"/>
    <w:rsid w:val="0077525C"/>
    <w:rsid w:val="00885581"/>
    <w:rsid w:val="0089472D"/>
    <w:rsid w:val="008A4267"/>
    <w:rsid w:val="009224E6"/>
    <w:rsid w:val="009404E3"/>
    <w:rsid w:val="00944512"/>
    <w:rsid w:val="00945A72"/>
    <w:rsid w:val="009610EC"/>
    <w:rsid w:val="009A11EE"/>
    <w:rsid w:val="009B418C"/>
    <w:rsid w:val="00A12594"/>
    <w:rsid w:val="00A72632"/>
    <w:rsid w:val="00A72D2B"/>
    <w:rsid w:val="00AF3682"/>
    <w:rsid w:val="00B40317"/>
    <w:rsid w:val="00B6477E"/>
    <w:rsid w:val="00BF7735"/>
    <w:rsid w:val="00C02DAB"/>
    <w:rsid w:val="00C12967"/>
    <w:rsid w:val="00C14F74"/>
    <w:rsid w:val="00C63038"/>
    <w:rsid w:val="00C81405"/>
    <w:rsid w:val="00D73A3E"/>
    <w:rsid w:val="00DB440D"/>
    <w:rsid w:val="00DD1891"/>
    <w:rsid w:val="00DE73C7"/>
    <w:rsid w:val="00E04362"/>
    <w:rsid w:val="00E1547F"/>
    <w:rsid w:val="00E505D2"/>
    <w:rsid w:val="00EA3E60"/>
    <w:rsid w:val="00F02B5E"/>
    <w:rsid w:val="00F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FFA42"/>
  <w15:docId w15:val="{2E0A9CE6-8251-4500-A271-C604D4F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DC7D2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table" w:styleId="TableGrid">
    <w:name w:val="Table Grid"/>
    <w:basedOn w:val="TableNormal"/>
    <w:uiPriority w:val="39"/>
    <w:rsid w:val="0026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CD2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D8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D2"/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D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EE3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EE3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C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CE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AF3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growthcharts/clinical_char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hs.texas.gov/sites/default/files/LIDS-TB/forms/NursingGuideSecond-LineTBMedications-s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4423</Words>
  <Characters>11368</Characters>
  <Application>Microsoft Office Word</Application>
  <DocSecurity>0</DocSecurity>
  <Lines>3789</Lines>
  <Paragraphs>3947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de Servicios para la Tuberculosis Farmacorresistente - TB-701a</vt:lpstr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Servicios para la Tuberculosis Farmacorresistente - TB-701a</dc:title>
  <dc:creator>DSHS TB and Hansen's Disease Unit</dc:creator>
  <cp:lastModifiedBy>Warr,Dan (DSHS)</cp:lastModifiedBy>
  <cp:revision>3</cp:revision>
  <cp:lastPrinted>2019-09-04T21:23:00Z</cp:lastPrinted>
  <dcterms:created xsi:type="dcterms:W3CDTF">2026-03-31T16:14:00Z</dcterms:created>
  <dcterms:modified xsi:type="dcterms:W3CDTF">2026-03-31T16:14:00Z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b304ce78-b820-471f-8f1f-6135d320e6a0</vt:lpwstr>
  </property>
</Properties>
</file>