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170"/>
        <w:gridCol w:w="3510"/>
        <w:gridCol w:w="2160"/>
        <w:gridCol w:w="1800"/>
        <w:gridCol w:w="1710"/>
      </w:tblGrid>
      <w:tr w:rsidR="00420928" w:rsidRPr="00420928" w14:paraId="3983BCD8" w14:textId="77777777" w:rsidTr="006703DE">
        <w:tc>
          <w:tcPr>
            <w:tcW w:w="3330" w:type="dxa"/>
          </w:tcPr>
          <w:p w14:paraId="3C4AB1FE" w14:textId="3DC3C228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FE766B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Nombre del paciente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/DOB: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189B3937" w14:textId="7BEB0AB0" w:rsidR="00420928" w:rsidRPr="00420928" w:rsidRDefault="00422D91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960" w:type="dxa"/>
            <w:gridSpan w:val="2"/>
          </w:tcPr>
          <w:p w14:paraId="15EEA197" w14:textId="424A64D8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</w:pPr>
            <w:r w:rsidRPr="00FE766B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Informe inicial (Fecha y fuente)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EB9D094" w14:textId="511F828E" w:rsidR="00420928" w:rsidRPr="00420928" w:rsidRDefault="00422D91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1"/>
          </w:p>
        </w:tc>
      </w:tr>
      <w:tr w:rsidR="00420928" w:rsidRPr="00420928" w14:paraId="34670801" w14:textId="77777777" w:rsidTr="006703DE">
        <w:tc>
          <w:tcPr>
            <w:tcW w:w="4500" w:type="dxa"/>
            <w:gridSpan w:val="2"/>
          </w:tcPr>
          <w:p w14:paraId="0DF086B5" w14:textId="55A25C76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</w:pPr>
            <w:r w:rsidRPr="00FE766B">
              <w:rPr>
                <w:rFonts w:ascii="Verdana" w:eastAsia="Times New Roman" w:hAnsi="Verdana"/>
                <w:b/>
                <w:bCs/>
                <w:spacing w:val="-1"/>
                <w:sz w:val="20"/>
                <w:szCs w:val="20"/>
                <w:lang w:val="es-MX"/>
              </w:rPr>
              <w:t>Enfermero(a) administrador del caso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F6C983B" w14:textId="535EFD04" w:rsidR="00420928" w:rsidRPr="00420928" w:rsidRDefault="00422D91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160" w:type="dxa"/>
          </w:tcPr>
          <w:p w14:paraId="6418FE67" w14:textId="17A7FD14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bCs/>
                <w:spacing w:val="-1"/>
                <w:sz w:val="20"/>
                <w:szCs w:val="20"/>
                <w:lang w:val="es-MX"/>
              </w:rPr>
              <w:t>Médico Tratante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</w:tcPr>
          <w:p w14:paraId="2DE48FA2" w14:textId="39DD9763" w:rsidR="00420928" w:rsidRPr="00420928" w:rsidRDefault="00422D91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3"/>
            <w:r w:rsidR="00420928"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20928"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420928"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423ACE1" w14:textId="589D444C" w:rsidR="00FE766B" w:rsidRPr="002220E2" w:rsidRDefault="00E255C7" w:rsidP="00FE766B">
      <w:pPr>
        <w:tabs>
          <w:tab w:val="left" w:pos="5259"/>
          <w:tab w:val="left" w:pos="5979"/>
          <w:tab w:val="left" w:pos="11019"/>
        </w:tabs>
        <w:spacing w:before="74"/>
        <w:rPr>
          <w:rFonts w:ascii="Verdana" w:eastAsia="Times New Roman" w:hAnsi="Verdana" w:cs="Arial"/>
          <w:sz w:val="20"/>
          <w:szCs w:val="20"/>
          <w:lang w:val="es-MX"/>
        </w:rPr>
      </w:pPr>
      <w:r w:rsidRPr="00FE766B">
        <w:rPr>
          <w:rFonts w:ascii="Verdana" w:eastAsia="Times New Roman" w:hAnsi="Verdana" w:cstheme="minorHAnsi"/>
          <w:b/>
          <w:bCs/>
          <w:spacing w:val="-1"/>
          <w:lang w:val="es-MX"/>
        </w:rPr>
        <w:t>Instrucciones</w:t>
      </w:r>
      <w:r w:rsidR="007E07DA" w:rsidRPr="003C7023">
        <w:rPr>
          <w:rStyle w:val="Strong"/>
          <w:rFonts w:ascii="Verdana" w:hAnsi="Verdana"/>
          <w:lang w:val="es-MX"/>
        </w:rPr>
        <w:t>:</w:t>
      </w:r>
      <w:r w:rsidR="00BE06A8" w:rsidRPr="003C7023">
        <w:rPr>
          <w:rFonts w:ascii="Verdana" w:hAnsi="Verdana"/>
          <w:lang w:val="es-MX"/>
        </w:rPr>
        <w:t xml:space="preserve"> </w:t>
      </w:r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Documente las actividades de administración de casos de tuberculosis para pacientes con TB </w:t>
      </w:r>
      <w:r w:rsidR="00314E9D">
        <w:rPr>
          <w:rFonts w:ascii="Verdana" w:eastAsia="Times New Roman" w:hAnsi="Verdana" w:cs="Arial"/>
          <w:sz w:val="20"/>
          <w:szCs w:val="20"/>
          <w:lang w:val="es-MX"/>
        </w:rPr>
        <w:t xml:space="preserve">latente o </w:t>
      </w:r>
      <w:r w:rsidR="00314E9D" w:rsidRPr="00314E9D">
        <w:rPr>
          <w:rFonts w:ascii="Verdana" w:eastAsia="Times New Roman" w:hAnsi="Verdana" w:cs="Arial"/>
          <w:sz w:val="20"/>
          <w:szCs w:val="20"/>
          <w:lang w:val="es-MX"/>
        </w:rPr>
        <w:t>pacientes en profilaxis de ventana</w:t>
      </w:r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, incluyendo las iniciales cuando la actividad se haya realizado. </w:t>
      </w:r>
      <w:hyperlink r:id="rId8" w:history="1">
        <w:r w:rsidR="00FE766B" w:rsidRPr="00FE766B">
          <w:rPr>
            <w:rStyle w:val="Hyperlink"/>
            <w:rFonts w:ascii="Verdana" w:eastAsia="Times New Roman" w:hAnsi="Verdana" w:cs="Arial"/>
            <w:sz w:val="20"/>
            <w:szCs w:val="20"/>
            <w:lang w:val="es-MX"/>
          </w:rPr>
          <w:t>Los formularios DSHS TB</w:t>
        </w:r>
      </w:hyperlink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 a los que se hace referencia contienen información clave para cada actividad. Los programas pueden utilizar un formulario alternativo o una plantilla de registro médico electrónico (EHR) que contenga información equivalente.</w:t>
      </w:r>
    </w:p>
    <w:p w14:paraId="27B0C6EC" w14:textId="24520FB9" w:rsidR="00396BBC" w:rsidRPr="0087601C" w:rsidRDefault="00FE766B" w:rsidP="00482D1D">
      <w:pPr>
        <w:pStyle w:val="NormalWeb"/>
        <w:rPr>
          <w:rFonts w:ascii="Verdana" w:hAnsi="Verdana" w:cs="Arial"/>
          <w:spacing w:val="-1"/>
          <w:sz w:val="20"/>
          <w:szCs w:val="20"/>
          <w:lang w:val="es-MX"/>
        </w:rPr>
      </w:pPr>
      <w:r w:rsidRPr="0087601C">
        <w:rPr>
          <w:rFonts w:ascii="Verdana" w:hAnsi="Verdana" w:cs="Arial"/>
          <w:spacing w:val="-1"/>
          <w:sz w:val="20"/>
          <w:szCs w:val="20"/>
          <w:lang w:val="es-MX"/>
        </w:rPr>
        <w:t xml:space="preserve">Consulte el </w:t>
      </w:r>
      <w:bookmarkStart w:id="5" w:name="_Hlk174603701"/>
      <w:r w:rsidRPr="0087601C">
        <w:fldChar w:fldCharType="begin"/>
      </w:r>
      <w:r w:rsidRPr="0087601C">
        <w:rPr>
          <w:rFonts w:ascii="Verdana" w:hAnsi="Verdana"/>
          <w:sz w:val="20"/>
          <w:szCs w:val="20"/>
          <w:u w:val="single"/>
          <w:lang w:val="es-MX"/>
        </w:rPr>
        <w:instrText>HYPERLINK "https://www.dshs.texas.gov/sites/default/files/LIDS-TB/bn/TBBinationalProgramManual2.pdf"</w:instrText>
      </w:r>
      <w:r w:rsidRPr="0087601C">
        <w:fldChar w:fldCharType="separate"/>
      </w:r>
      <w:r w:rsidRPr="0087601C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 xml:space="preserve">Manual </w:t>
      </w:r>
      <w:r w:rsidR="003C7023" w:rsidRPr="0087601C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>B</w:t>
      </w:r>
      <w:r w:rsidRPr="0087601C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>inacional de TB</w:t>
      </w:r>
      <w:r w:rsidRPr="0087601C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fldChar w:fldCharType="end"/>
      </w:r>
      <w:bookmarkEnd w:id="5"/>
      <w:r w:rsidRPr="0087601C">
        <w:rPr>
          <w:rFonts w:ascii="Verdana" w:hAnsi="Verdana" w:cs="Arial"/>
          <w:spacing w:val="-1"/>
          <w:sz w:val="20"/>
          <w:szCs w:val="20"/>
          <w:lang w:val="es-MX"/>
        </w:rPr>
        <w:t xml:space="preserve"> o las normas médicas recientes locales o regionales para obtener información detallada sobre las actividades enumeradas y de orientación para la administración de casos. </w:t>
      </w:r>
    </w:p>
    <w:tbl>
      <w:tblPr>
        <w:tblStyle w:val="TableGrid"/>
        <w:tblpPr w:leftFromText="180" w:rightFromText="180" w:vertAnchor="text" w:tblpY="1"/>
        <w:tblOverlap w:val="never"/>
        <w:tblW w:w="5074" w:type="pct"/>
        <w:tblLayout w:type="fixed"/>
        <w:tblLook w:val="04A0" w:firstRow="1" w:lastRow="0" w:firstColumn="1" w:lastColumn="0" w:noHBand="0" w:noVBand="1"/>
      </w:tblPr>
      <w:tblGrid>
        <w:gridCol w:w="2160"/>
        <w:gridCol w:w="5870"/>
        <w:gridCol w:w="730"/>
        <w:gridCol w:w="730"/>
        <w:gridCol w:w="730"/>
        <w:gridCol w:w="730"/>
        <w:gridCol w:w="730"/>
        <w:gridCol w:w="730"/>
        <w:gridCol w:w="730"/>
        <w:gridCol w:w="732"/>
      </w:tblGrid>
      <w:tr w:rsidR="00314E9D" w:rsidRPr="00FE7C16" w14:paraId="4E3185C2" w14:textId="6A797BA9" w:rsidTr="00422D91">
        <w:trPr>
          <w:trHeight w:val="170"/>
          <w:tblHeader/>
        </w:trPr>
        <w:tc>
          <w:tcPr>
            <w:tcW w:w="28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45E6FD0" w14:textId="54900E1C" w:rsidR="00314E9D" w:rsidRPr="002D32A6" w:rsidRDefault="00314E9D" w:rsidP="0026145E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3C7023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                          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Meses de Tratamiento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C61EF1C" w14:textId="30393D77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4EFA760" w14:textId="20336113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2D773D6" w14:textId="211616A1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36D0029" w14:textId="75D03E0A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AB55943" w14:textId="10360AB1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B4CF9EA" w14:textId="62DE4155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C4EB212" w14:textId="06D59667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2D777CA" w14:textId="509421A9" w:rsidR="00314E9D" w:rsidRDefault="00314E9D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9</w:t>
            </w:r>
          </w:p>
        </w:tc>
      </w:tr>
      <w:tr w:rsidR="00314E9D" w:rsidRPr="00FE7C16" w14:paraId="5C1C6DB1" w14:textId="369DF8BD" w:rsidTr="00422D91">
        <w:trPr>
          <w:tblHeader/>
        </w:trPr>
        <w:tc>
          <w:tcPr>
            <w:tcW w:w="28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91DFE4" w14:textId="4E9E02A5" w:rsidR="00314E9D" w:rsidRPr="002D32A6" w:rsidRDefault="00314E9D" w:rsidP="005E6A7C">
            <w:pP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</w:t>
            </w:r>
            <w:r w:rsidRPr="002D32A6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 Semanas                                                                        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24F5DB" w14:textId="7777777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FFA26E" w14:textId="7777777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78660B" w14:textId="3FB5E190" w:rsidR="00314E9D" w:rsidRDefault="00314E9D" w:rsidP="004A6AB6">
            <w:pP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9F4742" w14:textId="7777777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CCFA70" w14:textId="7777777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DB645" w14:textId="7777777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5A8F45" w14:textId="277CAD2D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B6C7F8" w14:textId="73E72F17" w:rsidR="00314E9D" w:rsidRDefault="00314E9D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</w:tr>
      <w:tr w:rsidR="00314E9D" w:rsidRPr="00FE7C16" w14:paraId="77C779A0" w14:textId="1D331167" w:rsidTr="00422D91">
        <w:trPr>
          <w:trHeight w:val="295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17C312" w14:textId="23B94208" w:rsidR="00314E9D" w:rsidRPr="002D32A6" w:rsidRDefault="00314E9D" w:rsidP="009F3AB0">
            <w:pPr>
              <w:jc w:val="center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A36375" w14:textId="2E7BCFA6" w:rsidR="00314E9D" w:rsidRPr="002D7AB7" w:rsidRDefault="00314E9D" w:rsidP="009F3AB0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Detalles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4FCC88E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5204B9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7CD3DB5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CE1BE77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EB7540F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EEB77E7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EF3F4C9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B692F0" w14:textId="77777777" w:rsidR="00314E9D" w:rsidRPr="002D7AB7" w:rsidRDefault="00314E9D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314E9D" w:rsidRPr="00157052" w14:paraId="7CD3D1D0" w14:textId="729FC446" w:rsidTr="00A151C5">
        <w:trPr>
          <w:trHeight w:val="437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58D8D2" w14:textId="1E2EAC4E" w:rsidR="00314E9D" w:rsidRPr="002D32A6" w:rsidRDefault="00314E9D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Responsabilidad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3C7A70C8" w14:textId="5136F911" w:rsidR="00314E9D" w:rsidRPr="00482D1D" w:rsidRDefault="00314E9D" w:rsidP="00A7249B">
            <w:p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Asignar a un enfermero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(a)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administrador de casos (NCM) y establecer un equipo de administración de casos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</w:t>
            </w:r>
            <w:r w:rsidRPr="00482D1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BN-2</w:t>
            </w:r>
            <w:r w:rsidR="00A151C5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01DA" w14:textId="4D5E09C9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6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8E05F" w14:textId="77777777" w:rsidR="00422D91" w:rsidRPr="00A151C5" w:rsidRDefault="00422D91" w:rsidP="00422D91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</w:p>
          <w:p w14:paraId="2F9ED8D8" w14:textId="33441DD2" w:rsidR="00422D91" w:rsidRPr="00A151C5" w:rsidRDefault="00422D91" w:rsidP="00422D91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7"/>
          </w:p>
          <w:p w14:paraId="1C687490" w14:textId="7795244F" w:rsidR="00314E9D" w:rsidRPr="00A151C5" w:rsidRDefault="00422D91" w:rsidP="00422D91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t xml:space="preserve">     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2AEF" w14:textId="3D48E2F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</w:instrText>
            </w:r>
            <w:bookmarkStart w:id="8" w:name="Text21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8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8674" w14:textId="52F9897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9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E956" w14:textId="72760F4B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0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17581" w14:textId="726A0F18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1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B0AD" w14:textId="2F586968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2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2027C" w14:textId="759E7584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3"/>
          </w:p>
        </w:tc>
      </w:tr>
      <w:tr w:rsidR="00314E9D" w:rsidRPr="00FE7C16" w14:paraId="2FC043B8" w14:textId="1ACE4EBA" w:rsidTr="00A151C5"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B9AEE2E" w14:textId="10CC3CC9" w:rsidR="00314E9D" w:rsidRPr="002D32A6" w:rsidRDefault="00314E9D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Consentimientos</w:t>
            </w:r>
          </w:p>
        </w:tc>
        <w:tc>
          <w:tcPr>
            <w:tcW w:w="2116" w:type="pct"/>
            <w:tcBorders>
              <w:top w:val="single" w:sz="4" w:space="0" w:color="auto"/>
            </w:tcBorders>
          </w:tcPr>
          <w:p w14:paraId="61B03646" w14:textId="3D12DD04" w:rsidR="00314E9D" w:rsidRPr="002D32A6" w:rsidRDefault="00314E9D" w:rsidP="00A7249B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L-36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a </w:t>
            </w:r>
            <w:r w:rsidRPr="005D06F2">
              <w:rPr>
                <w:rFonts w:ascii="Verdana" w:eastAsia="Times New Roman" w:hAnsi="Verdana" w:cs="Arial"/>
                <w:sz w:val="20"/>
                <w:szCs w:val="20"/>
              </w:rPr>
              <w:t>general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, 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HIP</w:t>
            </w:r>
            <w:r w:rsidR="004A6AB6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116A153D" w14:textId="26C38A3A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06AD2097" w14:textId="2418273B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6E727739" w14:textId="0D9C1CB5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</w:instrText>
            </w:r>
            <w:bookmarkStart w:id="16" w:name="Text30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428450D7" w14:textId="2FDBA92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11658D1C" w14:textId="1F346DF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40729E61" w14:textId="161DABCD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576E139A" w14:textId="6508513C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64" w:type="pct"/>
            <w:tcBorders>
              <w:top w:val="single" w:sz="4" w:space="0" w:color="auto"/>
            </w:tcBorders>
            <w:vAlign w:val="center"/>
          </w:tcPr>
          <w:p w14:paraId="39EE4780" w14:textId="7E854305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1"/>
          </w:p>
        </w:tc>
      </w:tr>
      <w:tr w:rsidR="00314E9D" w:rsidRPr="00420928" w14:paraId="608FC3BF" w14:textId="0E17ED0D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EC52C64" w14:textId="76BF03A4" w:rsidR="00314E9D" w:rsidRPr="002D32A6" w:rsidRDefault="00314E9D" w:rsidP="00A7249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16" w:type="pct"/>
          </w:tcPr>
          <w:p w14:paraId="6A32A3B2" w14:textId="27D2065B" w:rsidR="00314E9D" w:rsidRPr="003C7023" w:rsidRDefault="00314E9D" w:rsidP="00A7249B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Divulgación de información médica </w:t>
            </w:r>
            <w:r w:rsidRPr="003C702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L-30a</w:t>
            </w:r>
          </w:p>
          <w:p w14:paraId="3D44A356" w14:textId="09AC9655" w:rsidR="00314E9D" w:rsidRPr="003C7023" w:rsidRDefault="00314E9D" w:rsidP="00A7249B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Obtener cuando sea necesario y compartir información con otro proveedor de atención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vAlign w:val="center"/>
          </w:tcPr>
          <w:p w14:paraId="5BCC343A" w14:textId="2B081564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63" w:type="pct"/>
            <w:vAlign w:val="center"/>
          </w:tcPr>
          <w:p w14:paraId="24DB2835" w14:textId="40C6BDD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63" w:type="pct"/>
            <w:vAlign w:val="center"/>
          </w:tcPr>
          <w:p w14:paraId="23063DC3" w14:textId="10D76B6D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63" w:type="pct"/>
            <w:vAlign w:val="center"/>
          </w:tcPr>
          <w:p w14:paraId="4553A3B7" w14:textId="1EF30A02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3" w:type="pct"/>
            <w:vAlign w:val="center"/>
          </w:tcPr>
          <w:p w14:paraId="4797326A" w14:textId="6299A3F4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63" w:type="pct"/>
            <w:vAlign w:val="center"/>
          </w:tcPr>
          <w:p w14:paraId="1D730BCC" w14:textId="3D5EE609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63" w:type="pct"/>
            <w:vAlign w:val="center"/>
          </w:tcPr>
          <w:p w14:paraId="63AEAB1F" w14:textId="1DC922CB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8" w:name="Text42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64" w:type="pct"/>
            <w:vAlign w:val="center"/>
          </w:tcPr>
          <w:p w14:paraId="12D2CBCB" w14:textId="77DBD096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9" w:name="Text43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29"/>
          </w:p>
        </w:tc>
      </w:tr>
      <w:tr w:rsidR="00314E9D" w:rsidRPr="00420928" w14:paraId="47B9FAEE" w14:textId="237EF336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0E848B" w14:textId="785E11E7" w:rsidR="00314E9D" w:rsidRPr="003C7023" w:rsidRDefault="00314E9D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2A204BF0" w14:textId="245C32FD" w:rsidR="00314E9D" w:rsidRPr="003C7023" w:rsidRDefault="00314E9D" w:rsidP="00A7249B">
            <w:pPr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Consentimiento de medicamento para </w:t>
            </w:r>
            <w:r w:rsidRPr="003C7023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  <w:t>TB-41</w:t>
            </w:r>
            <w:r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  <w:t>5</w:t>
            </w:r>
            <w:r w:rsidRPr="003C7023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  <w:t>a</w:t>
            </w:r>
          </w:p>
          <w:p w14:paraId="55FFA93A" w14:textId="40F20F5F" w:rsidR="00314E9D" w:rsidRPr="003C7023" w:rsidRDefault="00314E9D" w:rsidP="00A7249B">
            <w:pPr>
              <w:pStyle w:val="ListParagraph"/>
              <w:numPr>
                <w:ilvl w:val="0"/>
                <w:numId w:val="3"/>
              </w:num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Obtener antes de iniciar el tratamiento y en cualquier momento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en 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que se agregue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un medicamento o se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cambie el medicamento.</w:t>
            </w:r>
          </w:p>
        </w:tc>
        <w:tc>
          <w:tcPr>
            <w:tcW w:w="263" w:type="pct"/>
            <w:vAlign w:val="center"/>
          </w:tcPr>
          <w:p w14:paraId="073462D6" w14:textId="5AEACC5F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0" w:name="Text44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63" w:type="pct"/>
            <w:vAlign w:val="center"/>
          </w:tcPr>
          <w:p w14:paraId="66A27C36" w14:textId="76B0A777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1" w:name="Text45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63" w:type="pct"/>
            <w:vAlign w:val="center"/>
          </w:tcPr>
          <w:p w14:paraId="33C76213" w14:textId="1C3C63D3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2" w:name="Text46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63" w:type="pct"/>
            <w:vAlign w:val="center"/>
          </w:tcPr>
          <w:p w14:paraId="599B2848" w14:textId="13F031D0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3" w:name="Text47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263" w:type="pct"/>
            <w:vAlign w:val="center"/>
          </w:tcPr>
          <w:p w14:paraId="346EC9DD" w14:textId="1C6CA7A9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4" w:name="Text48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63" w:type="pct"/>
            <w:vAlign w:val="center"/>
          </w:tcPr>
          <w:p w14:paraId="3420A155" w14:textId="25650089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5" w:name="Text49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63" w:type="pct"/>
            <w:vAlign w:val="center"/>
          </w:tcPr>
          <w:p w14:paraId="4D9BE62A" w14:textId="4A46C368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6" w:name="Text50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64" w:type="pct"/>
            <w:vAlign w:val="center"/>
          </w:tcPr>
          <w:p w14:paraId="1F009B95" w14:textId="1580956F" w:rsidR="00314E9D" w:rsidRPr="00A151C5" w:rsidRDefault="00422D91" w:rsidP="00A7249B">
            <w:pPr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7" w:name="Text51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7"/>
          </w:p>
        </w:tc>
      </w:tr>
      <w:tr w:rsidR="00314E9D" w:rsidRPr="00420928" w14:paraId="71621A28" w14:textId="6F9CD451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35505F" w14:textId="77777777" w:rsidR="00314E9D" w:rsidRPr="003C7023" w:rsidRDefault="00314E9D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1F0E213F" w14:textId="77777777" w:rsidR="00127416" w:rsidRDefault="00314E9D" w:rsidP="00A7249B">
            <w:pPr>
              <w:ind w:right="-210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Acuerdo del cliente y del proveedor para el DOT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br/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>BN</w:t>
            </w:r>
            <w:r w:rsidRPr="003C7023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>-206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 xml:space="preserve"> </w:t>
            </w:r>
          </w:p>
          <w:p w14:paraId="7E590933" w14:textId="50F69710" w:rsidR="00314E9D" w:rsidRPr="00127416" w:rsidRDefault="00314E9D" w:rsidP="00127416">
            <w:pPr>
              <w:pStyle w:val="ListParagraph"/>
              <w:numPr>
                <w:ilvl w:val="0"/>
                <w:numId w:val="3"/>
              </w:numPr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 w:rsidRPr="00127416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Firmado mensualmente por el paciente y el personal de enfermería o del DOT.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39E672C" w14:textId="1A9A6626" w:rsidR="00314E9D" w:rsidRPr="00A151C5" w:rsidRDefault="00A151C5" w:rsidP="00A151C5">
            <w:pPr>
              <w:rPr>
                <w:rFonts w:cstheme="minorHAnsi"/>
                <w:sz w:val="20"/>
                <w:szCs w:val="20"/>
              </w:rPr>
            </w:pPr>
            <w:r w:rsidRPr="00A151C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8" w:name="Text84"/>
            <w:r w:rsidRPr="00A151C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cstheme="minorHAnsi"/>
                <w:sz w:val="20"/>
                <w:szCs w:val="20"/>
              </w:rPr>
            </w:r>
            <w:r w:rsidRPr="00A151C5">
              <w:rPr>
                <w:rFonts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cstheme="minorHAnsi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D237D3B" w14:textId="1124A2AC" w:rsidR="00314E9D" w:rsidRPr="00A151C5" w:rsidRDefault="00A151C5" w:rsidP="00A151C5">
            <w:pPr>
              <w:ind w:left="-72" w:right="-72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9" w:name="Text52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9A56F6F" w14:textId="66046395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0" w:name="Text53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8F03249" w14:textId="0B0F156E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1" w:name="Text54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B0F39A0" w14:textId="6A32FFE9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2" w:name="Text55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2D18FE9" w14:textId="22DB0A48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3" w:name="Text56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98DA534" w14:textId="4E37EEE3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4" w:name="Text57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BBE883B" w14:textId="687EFAA4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5" w:name="Text58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5"/>
          </w:p>
        </w:tc>
      </w:tr>
      <w:tr w:rsidR="00314E9D" w:rsidRPr="00FE7C16" w14:paraId="17B49FB7" w14:textId="415F086E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7A1C256" w14:textId="77777777" w:rsidR="00314E9D" w:rsidRPr="003C7023" w:rsidRDefault="00314E9D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73A953DA" w14:textId="5CBA5E84" w:rsidR="00314E9D" w:rsidRPr="0018105D" w:rsidRDefault="00314E9D" w:rsidP="00A7249B">
            <w:pPr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Acuerdo del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paciente</w:t>
            </w: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para Video-DOT según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</w:t>
            </w: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corresponda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. </w:t>
            </w:r>
            <w:r w:rsidRPr="0029155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12-15762a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19E13AE" w14:textId="4010CC66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6" w:name="Text59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7BEA1736" w14:textId="2C940117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7" w:name="Text60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B089272" w14:textId="3C1B8A9B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8" w:name="Text61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51EBC2B7" w14:textId="6CA304DA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9" w:name="Text62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ED3E119" w14:textId="1C5CB019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0" w:name="Text63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45CB74E" w14:textId="27495394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0F96DBF" w14:textId="3B42A831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2" w:name="Text65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0F3AA96C" w14:textId="796ECA5E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3" w:name="Text66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53"/>
          </w:p>
        </w:tc>
      </w:tr>
      <w:tr w:rsidR="00127416" w:rsidRPr="00422D91" w14:paraId="0F5047DB" w14:textId="77777777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E1E2C9A" w14:textId="77777777" w:rsidR="00127416" w:rsidRPr="003C7023" w:rsidRDefault="00127416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46A1E6A3" w14:textId="62D01CDE" w:rsidR="00127416" w:rsidRPr="00127416" w:rsidRDefault="00127416" w:rsidP="00A7249B">
            <w:pPr>
              <w:ind w:right="-210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12741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>TB -230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 xml:space="preserve">a </w:t>
            </w:r>
            <w:r w:rsidRPr="009A3A5F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Rechazo de completar una evaluación para infección por tuberculosis,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 xml:space="preserve"> </w:t>
            </w:r>
            <w:r w:rsidRPr="00127416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val="es-MX"/>
              </w:rPr>
              <w:t>si aplica</w:t>
            </w:r>
            <w:r w:rsidR="009A3A5F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4C19DB1F" w14:textId="390FBBB3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4" w:name="Text67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4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6F82149" w14:textId="3080EFD6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5" w:name="Text68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5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4821AC02" w14:textId="67C2F0BD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6" w:name="Text69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6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4ED0B54C" w14:textId="4C24B330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7" w:name="Text70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7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7C80604" w14:textId="62FE4AC1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8" w:name="Text71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8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F9BA664" w14:textId="59DFE141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9" w:name="Text72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59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14B031F" w14:textId="069CF4CE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0" w:name="Text73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60"/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15C3B054" w14:textId="3618FD11" w:rsidR="00127416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1" w:name="Text74"/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61"/>
          </w:p>
        </w:tc>
      </w:tr>
      <w:tr w:rsidR="00314E9D" w:rsidRPr="00420928" w14:paraId="70DA26B0" w14:textId="44416FC8" w:rsidTr="00A151C5"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9088803" w14:textId="77777777" w:rsidR="00314E9D" w:rsidRPr="00127416" w:rsidRDefault="00314E9D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1756AC8A" w14:textId="0AEA61EA" w:rsidR="00314E9D" w:rsidRPr="003C7023" w:rsidRDefault="00314E9D" w:rsidP="00A7249B">
            <w:pPr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Indique cuando se haya utilizado un intérprete para todos los consentimientos.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5F914CF0" w14:textId="00E360AD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2" w:name="Text75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5B096865" w14:textId="1C74CF9D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3" w:name="Text76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4E0131CF" w14:textId="0FBF64F2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4" w:name="Text77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173DB77" w14:textId="1A72A5A2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5" w:name="Text78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55296876" w14:textId="2E70A5DD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6" w:name="Text79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9367388" w14:textId="7FB3B5A8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7" w:name="Text80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77E5106" w14:textId="54F55B5E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8" w:name="Text81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1C4D3D07" w14:textId="4C0A0E17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MX"/>
              </w:rPr>
            </w:pPr>
            <w:r w:rsidRPr="00A151C5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9" w:name="Text82"/>
            <w:r w:rsidRPr="00A151C5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A151C5">
              <w:rPr>
                <w:rFonts w:eastAsia="Times New Roman" w:cstheme="minorHAnsi"/>
                <w:sz w:val="20"/>
                <w:szCs w:val="20"/>
              </w:rPr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 w:rsidRPr="00A151C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69"/>
          </w:p>
        </w:tc>
      </w:tr>
      <w:tr w:rsidR="00314E9D" w:rsidRPr="00FE7C16" w14:paraId="3F59C73E" w14:textId="0D4CBDE1" w:rsidTr="00A151C5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F6D390" w14:textId="30BEB41E" w:rsidR="00314E9D" w:rsidRDefault="00314E9D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Educación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581EFF45" w14:textId="2EAAB5E7" w:rsidR="00314E9D" w:rsidRPr="002D32A6" w:rsidRDefault="00314E9D" w:rsidP="00A7249B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Proporcionar educación inicial y continua al paciente</w:t>
            </w:r>
            <w:r w:rsidRPr="003C7023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. </w:t>
            </w:r>
            <w:r w:rsidRPr="00935B96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Documentar la educación específica mensualmente, como mínimo.</w:t>
            </w:r>
            <w:r w:rsidRPr="003C7023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</w:t>
            </w:r>
            <w:r w:rsidR="0012741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BN</w:t>
            </w:r>
            <w:r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-203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E46B893" w14:textId="6F2EDB31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0" w:name="Text8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2C125D8" w14:textId="184A6AC3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1" w:name="Text8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B0F9A7F" w14:textId="3603CD77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2" w:name="Text8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F040D34" w14:textId="5D87605E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3" w:name="Text8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48C0380" w14:textId="287C2FF3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4" w:name="Text8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DD49C1E" w14:textId="7B5F4078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5" w:name="Text9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70977BAB" w14:textId="00D15E72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6" w:name="Text9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3ECC4D5D" w14:textId="0BBA9CF9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7" w:name="Text9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7"/>
          </w:p>
        </w:tc>
      </w:tr>
      <w:tr w:rsidR="00314E9D" w:rsidRPr="00F77C67" w14:paraId="6DF9C42E" w14:textId="7C07835B" w:rsidTr="00A151C5"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2A953" w14:textId="500D9121" w:rsidR="00314E9D" w:rsidRPr="002D32A6" w:rsidRDefault="00314E9D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 xml:space="preserve">Evaluación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</w:t>
            </w: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línica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</w:tcBorders>
          </w:tcPr>
          <w:p w14:paraId="0A6491ED" w14:textId="7CA064EF" w:rsidR="00314E9D" w:rsidRPr="00AE08DD" w:rsidRDefault="00314E9D" w:rsidP="00A7249B">
            <w:p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Historial médico y detección de síntomas</w:t>
            </w:r>
            <w:r w:rsidRPr="00AE08DD">
              <w:rPr>
                <w:rFonts w:ascii="Verdana" w:eastAsia="Times New Roman" w:hAnsi="Verdana" w:cs="Arial"/>
                <w:spacing w:val="1"/>
                <w:sz w:val="20"/>
                <w:szCs w:val="20"/>
                <w:lang w:val="es-MX"/>
              </w:rPr>
              <w:t xml:space="preserve">. </w:t>
            </w:r>
            <w:r w:rsidR="00127416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BN</w:t>
            </w:r>
            <w:r w:rsidRPr="00AE08D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-202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F98B3" w14:textId="78D54DC7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8" w:name="Text9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DD65E" w14:textId="6C50DDFF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9" w:name="Text9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E731C" w14:textId="60159284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0" w:name="Text9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38EC" w14:textId="62F51D65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1" w:name="Text9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333E4" w14:textId="6B86303A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2" w:name="Text9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0D5B" w14:textId="53D08A7E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3" w:name="Text9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56E2D" w14:textId="5FA962DD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4" w:name="Text9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A512E" w14:textId="7C916849" w:rsidR="00314E9D" w:rsidRPr="00A151C5" w:rsidRDefault="00A151C5" w:rsidP="00A7249B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5" w:name="Text10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5"/>
          </w:p>
        </w:tc>
      </w:tr>
      <w:tr w:rsidR="00314E9D" w:rsidRPr="00420928" w14:paraId="483A63EF" w14:textId="0F6E124D" w:rsidTr="00A151C5"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375964" w14:textId="77777777" w:rsidR="00314E9D" w:rsidRPr="00F77C67" w:rsidRDefault="00314E9D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116" w:type="pct"/>
            <w:tcBorders>
              <w:left w:val="single" w:sz="4" w:space="0" w:color="auto"/>
            </w:tcBorders>
          </w:tcPr>
          <w:p w14:paraId="6A6D32BC" w14:textId="563746AA" w:rsidR="00314E9D" w:rsidRPr="00AE08DD" w:rsidRDefault="00314E9D" w:rsidP="00E812E8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eastAsia="Arial" w:hAnsi="Verdana" w:cs="Arial"/>
                <w:sz w:val="20"/>
                <w:szCs w:val="20"/>
                <w:lang w:val="es-MX"/>
              </w:rPr>
              <w:t>Prueba IGRA o TST</w:t>
            </w: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 w:rsidRPr="00AE08DD">
              <w:rPr>
                <w:rFonts w:ascii="Verdana" w:eastAsia="Arial" w:hAnsi="Verdana" w:cs="Arial"/>
                <w:position w:val="1"/>
                <w:sz w:val="20"/>
                <w:szCs w:val="20"/>
                <w:lang w:val="es-MX"/>
              </w:rPr>
              <w:t>inicial (a menos que haya documentado un resultado positivo previamente).</w:t>
            </w:r>
          </w:p>
        </w:tc>
        <w:tc>
          <w:tcPr>
            <w:tcW w:w="263" w:type="pct"/>
            <w:vAlign w:val="center"/>
          </w:tcPr>
          <w:p w14:paraId="38681E0D" w14:textId="4282798F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6" w:name="Text10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263" w:type="pct"/>
            <w:vAlign w:val="center"/>
          </w:tcPr>
          <w:p w14:paraId="6F3CF1DD" w14:textId="7715917B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7" w:name="Text10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263" w:type="pct"/>
            <w:vAlign w:val="center"/>
          </w:tcPr>
          <w:p w14:paraId="11BFE9E2" w14:textId="7BFE0231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8" w:name="Text10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263" w:type="pct"/>
            <w:vAlign w:val="center"/>
          </w:tcPr>
          <w:sdt>
            <w:sdtPr>
              <w:rPr>
                <w:rFonts w:eastAsia="Times New Roman" w:cstheme="minorHAnsi"/>
                <w:sz w:val="20"/>
                <w:szCs w:val="20"/>
              </w:rPr>
              <w:id w:val="-1452006143"/>
              <w15:repeatingSection/>
            </w:sdtPr>
            <w:sdtEndPr/>
            <w:sdtContent>
              <w:sdt>
                <w:sdtPr>
                  <w:rPr>
                    <w:rFonts w:eastAsia="Times New Roman" w:cstheme="minorHAnsi"/>
                    <w:sz w:val="20"/>
                    <w:szCs w:val="20"/>
                  </w:rPr>
                  <w:id w:val="1936555013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p w14:paraId="2FEC01E0" w14:textId="07897316" w:rsidR="00314E9D" w:rsidRPr="00A151C5" w:rsidRDefault="00A151C5" w:rsidP="00E812E8">
                    <w:pPr>
                      <w:pStyle w:val="TableParagraph"/>
                      <w:ind w:left="-72" w:right="-72"/>
                      <w:jc w:val="center"/>
                      <w:rPr>
                        <w:rFonts w:eastAsia="Arial" w:cstheme="minorHAnsi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eastAsia="Times New Roman" w:cstheme="minorHAnsi"/>
                        <w:sz w:val="20"/>
                        <w:szCs w:val="20"/>
                      </w:rPr>
                      <w:fldChar w:fldCharType="begin">
                        <w:ffData>
                          <w:name w:val="Text104"/>
                          <w:enabled/>
                          <w:calcOnExit w:val="0"/>
                          <w:textInput/>
                        </w:ffData>
                      </w:fldChar>
                    </w:r>
                    <w:bookmarkStart w:id="89" w:name="Text104"/>
                    <w:r>
                      <w:rPr>
                        <w:rFonts w:eastAsia="Times New Roman" w:cstheme="minorHAnsi"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eastAsia="Times New Roman" w:cstheme="minorHAnsi"/>
                        <w:sz w:val="20"/>
                        <w:szCs w:val="20"/>
                      </w:rPr>
                    </w:r>
                    <w:r>
                      <w:rPr>
                        <w:rFonts w:eastAsia="Times New Roman" w:cstheme="minorHAnsi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Times New Roman" w:cstheme="minorHAnsi"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theme="minorHAnsi"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theme="minorHAnsi"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theme="minorHAnsi"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theme="minorHAnsi"/>
                        <w:noProof/>
                        <w:sz w:val="20"/>
                        <w:szCs w:val="20"/>
                      </w:rPr>
                      <w:t> </w:t>
                    </w:r>
                    <w:r>
                      <w:rPr>
                        <w:rFonts w:eastAsia="Times New Roman" w:cstheme="minorHAnsi"/>
                        <w:sz w:val="20"/>
                        <w:szCs w:val="20"/>
                      </w:rPr>
                      <w:fldChar w:fldCharType="end"/>
                    </w:r>
                  </w:p>
                  <w:bookmarkEnd w:id="89" w:displacedByCustomXml="next"/>
                </w:sdtContent>
              </w:sdt>
            </w:sdtContent>
          </w:sdt>
        </w:tc>
        <w:tc>
          <w:tcPr>
            <w:tcW w:w="263" w:type="pct"/>
            <w:vAlign w:val="center"/>
          </w:tcPr>
          <w:p w14:paraId="3C326A12" w14:textId="2DC9C237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0" w:name="Text10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263" w:type="pct"/>
            <w:vAlign w:val="center"/>
          </w:tcPr>
          <w:p w14:paraId="07BD93A0" w14:textId="267D5600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1" w:name="Text10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263" w:type="pct"/>
            <w:vAlign w:val="center"/>
          </w:tcPr>
          <w:p w14:paraId="6B8A3486" w14:textId="43383E42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2" w:name="Text10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264" w:type="pct"/>
            <w:vAlign w:val="center"/>
          </w:tcPr>
          <w:p w14:paraId="6FA276E2" w14:textId="754C170C" w:rsidR="00314E9D" w:rsidRPr="00A151C5" w:rsidRDefault="00A151C5" w:rsidP="00E812E8">
            <w:pPr>
              <w:pStyle w:val="TableParagraph"/>
              <w:ind w:left="-72" w:right="-72"/>
              <w:jc w:val="center"/>
              <w:rPr>
                <w:rFonts w:eastAsia="Arial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3" w:name="Text10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3"/>
          </w:p>
        </w:tc>
      </w:tr>
      <w:tr w:rsidR="00314E9D" w:rsidRPr="00420928" w14:paraId="378D9AD3" w14:textId="5C1D6806" w:rsidTr="00A151C5"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3B4075" w14:textId="77777777" w:rsidR="00314E9D" w:rsidRPr="003C7023" w:rsidRDefault="00314E9D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11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324C734" w14:textId="10B4BFE5" w:rsidR="00314E9D" w:rsidRPr="00AE08DD" w:rsidRDefault="00314E9D" w:rsidP="00E812E8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CXR (radiografías de tórax) </w:t>
            </w:r>
            <w:r w:rsidR="00127416" w:rsidRPr="00127416">
              <w:rPr>
                <w:rFonts w:ascii="Verdana" w:hAnsi="Verdana" w:cs="Arial"/>
                <w:sz w:val="20"/>
                <w:szCs w:val="20"/>
                <w:lang w:val="es-MX"/>
              </w:rPr>
              <w:t>antes de comenzar el tratamiento</w:t>
            </w: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, </w:t>
            </w:r>
            <w:r w:rsidRPr="000F2650">
              <w:rPr>
                <w:rFonts w:ascii="Verdana" w:hAnsi="Verdana" w:cs="Arial"/>
                <w:sz w:val="20"/>
                <w:szCs w:val="20"/>
                <w:lang w:val="es-MX"/>
              </w:rPr>
              <w:t>y</w:t>
            </w:r>
            <w:r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según se indica.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B70D2D5" w14:textId="6989085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4" w:name="Text10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590DDF2" w14:textId="4820A956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5" w:name="Text11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C7CE3F5" w14:textId="76405E3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6" w:name="Text11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9008D1E" w14:textId="2CA826A8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7" w:name="Text11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4CF6983A" w14:textId="28E6FD15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8" w:name="Text11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1FE0257B" w14:textId="3C98D849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9" w:name="Text11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1B317A1" w14:textId="57DABA45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0" w:name="Text11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0DC91BD0" w14:textId="6D58CE6B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1" w:name="Text11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1"/>
          </w:p>
        </w:tc>
      </w:tr>
      <w:tr w:rsidR="00314E9D" w:rsidRPr="003C7023" w14:paraId="45D35173" w14:textId="47E0205A" w:rsidTr="00A151C5"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C5F821" w14:textId="77777777" w:rsidR="00314E9D" w:rsidRPr="002D32A6" w:rsidRDefault="00314E9D" w:rsidP="00E812E8">
            <w:pPr>
              <w:rPr>
                <w:rFonts w:cstheme="minorHAnsi"/>
              </w:rPr>
            </w:pPr>
          </w:p>
        </w:tc>
        <w:tc>
          <w:tcPr>
            <w:tcW w:w="2116" w:type="pct"/>
            <w:tcBorders>
              <w:left w:val="single" w:sz="4" w:space="0" w:color="auto"/>
            </w:tcBorders>
          </w:tcPr>
          <w:p w14:paraId="32CCF4C3" w14:textId="09ACE2ED" w:rsidR="00314E9D" w:rsidRPr="00AE08DD" w:rsidRDefault="00127416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hAnsi="Verdana" w:cs="Arial"/>
                <w:sz w:val="20"/>
                <w:szCs w:val="20"/>
                <w:lang w:val="es-MX"/>
              </w:rPr>
              <w:t>Realizar p</w:t>
            </w:r>
            <w:r w:rsidR="00314E9D" w:rsidRPr="00AE08DD">
              <w:rPr>
                <w:rFonts w:ascii="Verdana" w:hAnsi="Verdana" w:cs="Arial"/>
                <w:sz w:val="20"/>
                <w:szCs w:val="20"/>
                <w:lang w:val="es-MX"/>
              </w:rPr>
              <w:t>rueba</w:t>
            </w:r>
            <w:r>
              <w:rPr>
                <w:rFonts w:ascii="Verdana" w:hAnsi="Verdana" w:cs="Arial"/>
                <w:sz w:val="20"/>
                <w:szCs w:val="20"/>
                <w:lang w:val="es-MX"/>
              </w:rPr>
              <w:t>s</w:t>
            </w:r>
            <w:r w:rsidR="00314E9D"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 de </w:t>
            </w:r>
            <w:r>
              <w:rPr>
                <w:rFonts w:ascii="Verdana" w:hAnsi="Verdana" w:cs="Arial"/>
                <w:sz w:val="20"/>
                <w:szCs w:val="20"/>
                <w:lang w:val="es-MX"/>
              </w:rPr>
              <w:t>detección de afecciones comórbidas (por ejemplo, diabetes, VIH, hepatitis B y C) según se indica por el manual BNTB</w:t>
            </w:r>
            <w:r w:rsidR="00314E9D" w:rsidRPr="00AE08DD">
              <w:rPr>
                <w:rFonts w:ascii="Verdana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966E9" w14:textId="4CE42ED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2" w:name="Text11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14A05" w14:textId="5ABCEC8A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03" w:name="Text11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86566" w14:textId="60C533C8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4" w:name="Text11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0490D" w14:textId="375A949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5" w:name="Text12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C778D" w14:textId="1D4F425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6" w:name="Text12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C0194" w14:textId="1B3F2700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7" w:name="Text12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FDAE" w14:textId="1362896D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8" w:name="Text12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D7A59" w14:textId="28D8ED8A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09" w:name="Text12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09"/>
          </w:p>
        </w:tc>
      </w:tr>
      <w:tr w:rsidR="00314E9D" w:rsidRPr="00420928" w14:paraId="73E8576F" w14:textId="22941D01" w:rsidTr="00A151C5"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E88769" w14:textId="77777777" w:rsidR="00314E9D" w:rsidRPr="003C7023" w:rsidRDefault="00314E9D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  <w:tcBorders>
              <w:left w:val="single" w:sz="4" w:space="0" w:color="auto"/>
              <w:bottom w:val="single" w:sz="4" w:space="0" w:color="auto"/>
            </w:tcBorders>
          </w:tcPr>
          <w:p w14:paraId="319FB0CB" w14:textId="198597EB" w:rsidR="00314E9D" w:rsidRPr="00AE08DD" w:rsidRDefault="00314E9D" w:rsidP="00932296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Recolectar análisis de laboratorio al inicio, mensual, como se describe en el manual BNTB y según la orden del médico tratante.</w:t>
            </w:r>
          </w:p>
        </w:tc>
        <w:tc>
          <w:tcPr>
            <w:tcW w:w="263" w:type="pct"/>
            <w:vAlign w:val="center"/>
          </w:tcPr>
          <w:p w14:paraId="26487288" w14:textId="285E9AA5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0" w:name="Text12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263" w:type="pct"/>
            <w:vAlign w:val="center"/>
          </w:tcPr>
          <w:p w14:paraId="6C22D638" w14:textId="66B6A5A2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11" w:name="Text12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263" w:type="pct"/>
            <w:vAlign w:val="center"/>
          </w:tcPr>
          <w:p w14:paraId="60AD3498" w14:textId="15AE3887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12" w:name="Text12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263" w:type="pct"/>
            <w:vAlign w:val="center"/>
          </w:tcPr>
          <w:p w14:paraId="465BE8C4" w14:textId="551218E3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13" w:name="Text12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263" w:type="pct"/>
            <w:vAlign w:val="center"/>
          </w:tcPr>
          <w:p w14:paraId="06627B5D" w14:textId="1E72EC66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4" w:name="Text12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263" w:type="pct"/>
            <w:vAlign w:val="center"/>
          </w:tcPr>
          <w:p w14:paraId="0BFC6316" w14:textId="08C71693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15" w:name="Text13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263" w:type="pct"/>
            <w:vAlign w:val="center"/>
          </w:tcPr>
          <w:p w14:paraId="67F0C1CE" w14:textId="6D655B67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16" w:name="Text13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264" w:type="pct"/>
            <w:vAlign w:val="center"/>
          </w:tcPr>
          <w:p w14:paraId="0B2988D1" w14:textId="07B05AD1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17" w:name="Text13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7"/>
          </w:p>
        </w:tc>
      </w:tr>
      <w:tr w:rsidR="00314E9D" w:rsidRPr="003C7023" w14:paraId="7B18425E" w14:textId="7D427B6D" w:rsidTr="00A151C5"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64B4F4" w14:textId="77777777" w:rsidR="00314E9D" w:rsidRPr="003C7023" w:rsidRDefault="00314E9D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  <w:tcBorders>
              <w:left w:val="single" w:sz="4" w:space="0" w:color="auto"/>
              <w:bottom w:val="single" w:sz="4" w:space="0" w:color="auto"/>
            </w:tcBorders>
          </w:tcPr>
          <w:p w14:paraId="4DB024C9" w14:textId="39CF3BF1" w:rsidR="00314E9D" w:rsidRPr="00AE08DD" w:rsidRDefault="00314E9D" w:rsidP="00E812E8">
            <w:p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El médico tratante revisa el caso, los documentos y firma las ordenes como mínimo: </w:t>
            </w:r>
          </w:p>
          <w:p w14:paraId="4696FA64" w14:textId="77777777" w:rsidR="00314E9D" w:rsidRDefault="00127416" w:rsidP="009909C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hAnsi="Verdana" w:cs="Arial"/>
                <w:sz w:val="20"/>
                <w:szCs w:val="20"/>
                <w:lang w:val="es-MX"/>
              </w:rPr>
              <w:t>al inicio del tratamiento;</w:t>
            </w:r>
          </w:p>
          <w:p w14:paraId="457EB71A" w14:textId="117AFCF9" w:rsidR="00127416" w:rsidRPr="006703DE" w:rsidRDefault="00127416" w:rsidP="006703D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hAnsi="Verdana" w:cs="Arial"/>
                <w:sz w:val="20"/>
                <w:szCs w:val="20"/>
                <w:lang w:val="es-MX"/>
              </w:rPr>
              <w:t>al cierre y</w:t>
            </w:r>
            <w:r w:rsidR="006703DE"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r w:rsidRPr="006703DE">
              <w:rPr>
                <w:rFonts w:ascii="Verdana" w:hAnsi="Verdana" w:cs="Arial"/>
                <w:sz w:val="20"/>
                <w:szCs w:val="20"/>
                <w:lang w:val="es-MX"/>
              </w:rPr>
              <w:t>según sea necesario durante el curso del tratamiento.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B0AD52E" w14:textId="07CD3563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18" w:name="Text13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78D2CD0" w14:textId="23615677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19" w:name="Text13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97E261D" w14:textId="145A620F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20" w:name="Text13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131F34D" w14:textId="5F93CD92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21" w:name="Text13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6C112DF" w14:textId="134187CD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22" w:name="Text13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E4AC5C2" w14:textId="21EA361B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23" w:name="Text13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380A121" w14:textId="2AF9536C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24" w:name="Text13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4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687FB2B7" w14:textId="1FE4DB2E" w:rsidR="00314E9D" w:rsidRPr="00A151C5" w:rsidRDefault="007F4AAE" w:rsidP="00E812E8">
            <w:pPr>
              <w:ind w:left="-72" w:right="-72"/>
              <w:contextualSpacing/>
              <w:jc w:val="center"/>
              <w:rPr>
                <w:rFonts w:eastAsia="Times New Roman" w:cstheme="minorHAnsi"/>
                <w:position w:val="-2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25" w:name="Text14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5"/>
          </w:p>
        </w:tc>
      </w:tr>
      <w:tr w:rsidR="00314E9D" w:rsidRPr="003C7023" w14:paraId="1BCF8726" w14:textId="7F6AE122" w:rsidTr="00A151C5"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652DB6" w14:textId="77777777" w:rsidR="00314E9D" w:rsidRPr="003C7023" w:rsidRDefault="00314E9D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  <w:tcBorders>
              <w:left w:val="single" w:sz="4" w:space="0" w:color="auto"/>
              <w:bottom w:val="single" w:sz="4" w:space="0" w:color="auto"/>
            </w:tcBorders>
          </w:tcPr>
          <w:p w14:paraId="570485D1" w14:textId="056E3A21" w:rsidR="00314E9D" w:rsidRPr="00AE08DD" w:rsidRDefault="009A3A5F" w:rsidP="00E812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hAnsi="Verdana" w:cs="Arial"/>
                <w:sz w:val="20"/>
                <w:szCs w:val="20"/>
                <w:lang w:val="es-MX"/>
              </w:rPr>
              <w:t>C</w:t>
            </w:r>
            <w:r w:rsidR="00314E9D"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omplete la evaluación </w:t>
            </w:r>
            <w:r w:rsidR="00314E9D" w:rsidRPr="00AE08DD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clínica y evaluaciones de toxicidad al inicio, </w:t>
            </w:r>
            <w:r w:rsidR="00314E9D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mensualmente y según las necesidades para cualquier inquietud clínica reportada. </w:t>
            </w:r>
            <w:r w:rsidR="004F5E9B" w:rsidRPr="009A3A5F">
              <w:rPr>
                <w:rFonts w:ascii="Verdana" w:hAnsi="Verdana"/>
                <w:b/>
                <w:bCs/>
                <w:sz w:val="20"/>
                <w:szCs w:val="20"/>
                <w:lang w:val="es-MX"/>
              </w:rPr>
              <w:t>BN-205</w:t>
            </w:r>
            <w:r w:rsidR="00314E9D" w:rsidRPr="00AE08DD">
              <w:rPr>
                <w:sz w:val="20"/>
                <w:szCs w:val="20"/>
                <w:lang w:val="es-MX"/>
              </w:rPr>
              <w:t xml:space="preserve"> </w:t>
            </w:r>
            <w:r w:rsidR="00314E9D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Incluir:</w:t>
            </w:r>
          </w:p>
          <w:p w14:paraId="0797639B" w14:textId="2B35EE48" w:rsidR="00314E9D" w:rsidRPr="004F5E9B" w:rsidDel="00025B4D" w:rsidRDefault="004F5E9B" w:rsidP="004F5E9B">
            <w:pPr>
              <w:pStyle w:val="TableParagraph"/>
              <w:numPr>
                <w:ilvl w:val="0"/>
                <w:numId w:val="5"/>
              </w:numP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Incluir monitorización adicional </w:t>
            </w:r>
            <w:r w:rsidR="007F4AAE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de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medicamentos específicos, según estableci</w:t>
            </w:r>
            <w:r w:rsidR="007F4AAE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do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en el manual BNTB (por ejemplo</w:t>
            </w:r>
            <w:r w:rsidR="0087601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,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 w:rsidR="00314E9D" w:rsidRPr="004F5E9B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RBT</w:t>
            </w:r>
            <w:r w:rsidR="0087601C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, FQN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)</w:t>
            </w:r>
            <w:r w:rsidR="00314E9D" w:rsidRPr="004F5E9B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vAlign w:val="center"/>
          </w:tcPr>
          <w:p w14:paraId="6A8B392F" w14:textId="386790C2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26" w:name="Text14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6"/>
          </w:p>
        </w:tc>
        <w:tc>
          <w:tcPr>
            <w:tcW w:w="263" w:type="pct"/>
            <w:vAlign w:val="center"/>
          </w:tcPr>
          <w:p w14:paraId="600BA87E" w14:textId="35F70F80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27" w:name="Text14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7"/>
          </w:p>
        </w:tc>
        <w:tc>
          <w:tcPr>
            <w:tcW w:w="263" w:type="pct"/>
            <w:vAlign w:val="center"/>
          </w:tcPr>
          <w:p w14:paraId="3EBAAAB8" w14:textId="18EEBC55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28" w:name="Text14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8"/>
          </w:p>
        </w:tc>
        <w:tc>
          <w:tcPr>
            <w:tcW w:w="263" w:type="pct"/>
            <w:vAlign w:val="center"/>
          </w:tcPr>
          <w:p w14:paraId="20EB2D35" w14:textId="2118D4CB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29" w:name="Text14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29"/>
          </w:p>
        </w:tc>
        <w:tc>
          <w:tcPr>
            <w:tcW w:w="263" w:type="pct"/>
            <w:vAlign w:val="center"/>
          </w:tcPr>
          <w:p w14:paraId="7F798CEA" w14:textId="054E3BF1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0" w:name="Text14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0"/>
          </w:p>
        </w:tc>
        <w:tc>
          <w:tcPr>
            <w:tcW w:w="263" w:type="pct"/>
            <w:vAlign w:val="center"/>
          </w:tcPr>
          <w:p w14:paraId="7E4FA6D1" w14:textId="5B17F3FC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31" w:name="Text14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1"/>
          </w:p>
        </w:tc>
        <w:tc>
          <w:tcPr>
            <w:tcW w:w="263" w:type="pct"/>
            <w:vAlign w:val="center"/>
          </w:tcPr>
          <w:p w14:paraId="39282FA1" w14:textId="0DE37179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32" w:name="Text14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2"/>
          </w:p>
        </w:tc>
        <w:tc>
          <w:tcPr>
            <w:tcW w:w="264" w:type="pct"/>
            <w:vAlign w:val="center"/>
          </w:tcPr>
          <w:p w14:paraId="18C4B22C" w14:textId="5432B6E9" w:rsidR="00314E9D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33" w:name="Text14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3"/>
          </w:p>
        </w:tc>
      </w:tr>
      <w:tr w:rsidR="00314E9D" w:rsidRPr="00420928" w14:paraId="7407009A" w14:textId="734F2EB1" w:rsidTr="00A151C5">
        <w:tc>
          <w:tcPr>
            <w:tcW w:w="7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E8D88E" w14:textId="2222EC34" w:rsidR="00314E9D" w:rsidRPr="009F3AB0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Consulta</w:t>
            </w: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4CC88F62" w14:textId="56C4273B" w:rsidR="00314E9D" w:rsidRPr="003C7023" w:rsidRDefault="00314E9D" w:rsidP="00E812E8">
            <w:pPr>
              <w:rPr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Solicite una consulta médica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cuando se indique</w:t>
            </w:r>
            <w:r w:rsidR="004F5E9B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(por ejemplo, ante</w:t>
            </w:r>
            <w:r w:rsidR="004F5E9B" w:rsidRPr="004F5E9B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un caso de tuberculosis resistente a los medicamentos</w:t>
            </w:r>
            <w:r w:rsidR="004F5E9B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)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AA8B" w14:textId="0715EC32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34" w:name="Text14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40C7A" w14:textId="06664CBF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35" w:name="Text15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5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D0CE2" w14:textId="67DE51FA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36" w:name="Text15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6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057F2" w14:textId="11BC04AD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37" w:name="Text15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7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0FF42" w14:textId="2506E0EB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38" w:name="Text15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8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7701" w14:textId="32EE3CC1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39" w:name="Text15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39"/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D3D2E" w14:textId="1EF3A4B9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40" w:name="Text15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0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9C707" w14:textId="7F7D8E43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41" w:name="Text15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1"/>
          </w:p>
        </w:tc>
      </w:tr>
      <w:tr w:rsidR="00C77F72" w:rsidRPr="00420928" w14:paraId="5F0756DA" w14:textId="23A3F384" w:rsidTr="00A151C5">
        <w:tc>
          <w:tcPr>
            <w:tcW w:w="779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4FF21B4" w14:textId="0824ACDC" w:rsidR="00C77F72" w:rsidRPr="002D32A6" w:rsidRDefault="00C77F72" w:rsidP="00E812E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7625C">
              <w:rPr>
                <w:rFonts w:ascii="Verdana" w:hAnsi="Verdana" w:cstheme="minorHAnsi"/>
                <w:b/>
                <w:bCs/>
                <w:sz w:val="20"/>
                <w:szCs w:val="20"/>
              </w:rPr>
              <w:t>Tratamiento</w:t>
            </w: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7ABCEF3F" w14:textId="24D30DE5" w:rsidR="00C77F72" w:rsidRPr="003C7023" w:rsidRDefault="00C77F72" w:rsidP="00E812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El tratamiento de medicación es de atención estándar aprobado con dosis correctas basadas en el peso.</w:t>
            </w:r>
          </w:p>
        </w:tc>
        <w:tc>
          <w:tcPr>
            <w:tcW w:w="263" w:type="pct"/>
            <w:vAlign w:val="center"/>
          </w:tcPr>
          <w:p w14:paraId="2BEA43CF" w14:textId="4414B718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42" w:name="Text15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2"/>
          </w:p>
        </w:tc>
        <w:tc>
          <w:tcPr>
            <w:tcW w:w="263" w:type="pct"/>
            <w:vAlign w:val="center"/>
          </w:tcPr>
          <w:p w14:paraId="13558ABD" w14:textId="4D1AC9F2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43" w:name="Text15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3"/>
          </w:p>
        </w:tc>
        <w:tc>
          <w:tcPr>
            <w:tcW w:w="263" w:type="pct"/>
            <w:vAlign w:val="center"/>
          </w:tcPr>
          <w:p w14:paraId="2313AAC5" w14:textId="2167CD11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44" w:name="Text15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263" w:type="pct"/>
            <w:vAlign w:val="center"/>
          </w:tcPr>
          <w:p w14:paraId="047E25B6" w14:textId="44B764BA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45" w:name="Text16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5"/>
          </w:p>
        </w:tc>
        <w:tc>
          <w:tcPr>
            <w:tcW w:w="263" w:type="pct"/>
            <w:vAlign w:val="center"/>
          </w:tcPr>
          <w:p w14:paraId="5A11DC48" w14:textId="3B516ED1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46" w:name="Text16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263" w:type="pct"/>
            <w:vAlign w:val="center"/>
          </w:tcPr>
          <w:p w14:paraId="4947FC1A" w14:textId="2C6B2424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47" w:name="Text16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7"/>
          </w:p>
        </w:tc>
        <w:tc>
          <w:tcPr>
            <w:tcW w:w="263" w:type="pct"/>
            <w:vAlign w:val="center"/>
          </w:tcPr>
          <w:p w14:paraId="1FA8D487" w14:textId="59F5651A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48" w:name="Text16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8"/>
          </w:p>
        </w:tc>
        <w:tc>
          <w:tcPr>
            <w:tcW w:w="264" w:type="pct"/>
            <w:vAlign w:val="center"/>
          </w:tcPr>
          <w:p w14:paraId="6B137078" w14:textId="29640AFF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49" w:name="Text16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49"/>
          </w:p>
        </w:tc>
      </w:tr>
      <w:tr w:rsidR="00C77F72" w:rsidRPr="00422D91" w14:paraId="37B5DFA8" w14:textId="77777777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CC557D2" w14:textId="77777777" w:rsidR="00C77F72" w:rsidRPr="0037625C" w:rsidRDefault="00C77F72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16" w:type="pct"/>
            <w:tcBorders>
              <w:bottom w:val="single" w:sz="4" w:space="0" w:color="auto"/>
            </w:tcBorders>
          </w:tcPr>
          <w:p w14:paraId="39C71118" w14:textId="46E7FCA7" w:rsidR="00C77F72" w:rsidRPr="001F6E27" w:rsidRDefault="00C77F72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4F5E9B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Detecte posibles interacciones entre medicamentos.</w:t>
            </w:r>
          </w:p>
        </w:tc>
        <w:tc>
          <w:tcPr>
            <w:tcW w:w="263" w:type="pct"/>
            <w:vAlign w:val="center"/>
          </w:tcPr>
          <w:p w14:paraId="24E79EA9" w14:textId="5A220FD7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50" w:name="Text165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0"/>
          </w:p>
        </w:tc>
        <w:tc>
          <w:tcPr>
            <w:tcW w:w="263" w:type="pct"/>
            <w:vAlign w:val="center"/>
          </w:tcPr>
          <w:p w14:paraId="64BE842C" w14:textId="2F57BAA6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51" w:name="Text166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1"/>
          </w:p>
        </w:tc>
        <w:tc>
          <w:tcPr>
            <w:tcW w:w="263" w:type="pct"/>
            <w:vAlign w:val="center"/>
          </w:tcPr>
          <w:p w14:paraId="7BE17076" w14:textId="43AC9F7E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52" w:name="Text167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2"/>
          </w:p>
        </w:tc>
        <w:tc>
          <w:tcPr>
            <w:tcW w:w="263" w:type="pct"/>
            <w:vAlign w:val="center"/>
          </w:tcPr>
          <w:p w14:paraId="12A44EF7" w14:textId="3A1A4FDB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53" w:name="Text168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3"/>
          </w:p>
        </w:tc>
        <w:tc>
          <w:tcPr>
            <w:tcW w:w="263" w:type="pct"/>
            <w:vAlign w:val="center"/>
          </w:tcPr>
          <w:p w14:paraId="44760304" w14:textId="6C408240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54" w:name="Text169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4"/>
          </w:p>
        </w:tc>
        <w:tc>
          <w:tcPr>
            <w:tcW w:w="263" w:type="pct"/>
            <w:vAlign w:val="center"/>
          </w:tcPr>
          <w:p w14:paraId="7E5E8D83" w14:textId="10850503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55" w:name="Text170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5"/>
          </w:p>
        </w:tc>
        <w:tc>
          <w:tcPr>
            <w:tcW w:w="263" w:type="pct"/>
            <w:vAlign w:val="center"/>
          </w:tcPr>
          <w:p w14:paraId="0C67CB5C" w14:textId="1B406230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56" w:name="Text171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6"/>
          </w:p>
        </w:tc>
        <w:tc>
          <w:tcPr>
            <w:tcW w:w="264" w:type="pct"/>
            <w:vAlign w:val="center"/>
          </w:tcPr>
          <w:p w14:paraId="04F14A23" w14:textId="31D9352E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57" w:name="Text172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57"/>
          </w:p>
        </w:tc>
      </w:tr>
      <w:tr w:rsidR="00C77F72" w:rsidRPr="00FE7C16" w14:paraId="10997DCE" w14:textId="1D7D4E6B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7A240BE" w14:textId="27363C95" w:rsidR="00C77F72" w:rsidRPr="003C7023" w:rsidRDefault="00C77F72" w:rsidP="00E812E8">
            <w:pPr>
              <w:jc w:val="center"/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</w:tcPr>
          <w:p w14:paraId="169A7E56" w14:textId="5C23DABF" w:rsidR="00C77F72" w:rsidRPr="00BE06A8" w:rsidRDefault="00C77F72" w:rsidP="00E812E8">
            <w:pPr>
              <w:pStyle w:val="TableParagraph"/>
              <w:rPr>
                <w:rFonts w:ascii="Verdana" w:eastAsia="Times New Roman" w:hAnsi="Verdana" w:cstheme="minorHAnsi"/>
                <w:spacing w:val="-10"/>
                <w:position w:val="-2"/>
                <w:sz w:val="20"/>
                <w:szCs w:val="20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DOT/VDOT de la administración de medicamentos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. </w:t>
            </w:r>
            <w:r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</w:rPr>
              <w:t>BN</w:t>
            </w:r>
            <w:r w:rsidRPr="00BE06A8"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</w:rPr>
              <w:t>-206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58CD130" w14:textId="69A287CF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58" w:name="Text17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58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CD9E203" w14:textId="4F52ECEA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59" w:name="Text17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59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7F22B70" w14:textId="6C556A63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60" w:name="Text17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0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D230210" w14:textId="4C1A18A4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61" w:name="Text17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1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255A554" w14:textId="1D84044A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62" w:name="Text177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2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1C99DDE7" w14:textId="4E9B2166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63" w:name="Text178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3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A06F5BF" w14:textId="1D90727D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64" w:name="Text17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4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09906F12" w14:textId="22A7C865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65" w:name="Text18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65"/>
          </w:p>
        </w:tc>
      </w:tr>
      <w:tr w:rsidR="00C77F72" w:rsidRPr="00422D91" w14:paraId="44145BB1" w14:textId="77777777" w:rsidTr="00A151C5">
        <w:tc>
          <w:tcPr>
            <w:tcW w:w="779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E815C0F" w14:textId="77777777" w:rsidR="00C77F72" w:rsidRPr="003C7023" w:rsidRDefault="00C77F72" w:rsidP="00E812E8">
            <w:pPr>
              <w:jc w:val="center"/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</w:tcPr>
          <w:p w14:paraId="73B5A97A" w14:textId="66B67B2C" w:rsidR="00C77F72" w:rsidRPr="001F6E27" w:rsidRDefault="00C77F72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C77F72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La fecha de inicio del tratamiento se documenta según lo indicado en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el manual de BNTB</w:t>
            </w:r>
            <w:r w:rsidRPr="00C77F72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1B339B3E" w14:textId="2FA861D9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66" w:name="Text181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66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5D75EFC" w14:textId="347C5AB2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67" w:name="Text182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67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263ABA2" w14:textId="1E47001A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68" w:name="Text183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68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4BC47A2" w14:textId="2135A26F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69" w:name="Text184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69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614ED43" w14:textId="702E0F9F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70" w:name="Text185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70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BDF1441" w14:textId="58879B11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71" w:name="Text186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71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3818F78D" w14:textId="0A5A69A6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72" w:name="Text187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72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30DDB277" w14:textId="7D8E1D70" w:rsidR="00C77F72" w:rsidRPr="00A151C5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73" w:name="Text188"/>
            <w:r>
              <w:rPr>
                <w:rFonts w:eastAsia="Times New Roman" w:cstheme="minorHAnsi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val="es-MX"/>
              </w:rPr>
              <w:fldChar w:fldCharType="end"/>
            </w:r>
            <w:bookmarkEnd w:id="173"/>
          </w:p>
        </w:tc>
      </w:tr>
      <w:tr w:rsidR="00314E9D" w:rsidRPr="00420928" w14:paraId="2B710135" w14:textId="59121AA3" w:rsidTr="00A151C5">
        <w:tc>
          <w:tcPr>
            <w:tcW w:w="779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CD06CF8" w14:textId="77777777" w:rsidR="00314E9D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Adhe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rencia</w:t>
            </w:r>
          </w:p>
          <w:p w14:paraId="628C5C51" w14:textId="77777777" w:rsidR="006703DE" w:rsidRPr="006703DE" w:rsidRDefault="006703DE" w:rsidP="006703DE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37BD754" w14:textId="73186422" w:rsidR="006703DE" w:rsidRPr="006703DE" w:rsidRDefault="006703DE" w:rsidP="006703DE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410068F7" w14:textId="34F0C356" w:rsidR="00314E9D" w:rsidRPr="006703DE" w:rsidRDefault="004F5E9B" w:rsidP="00E812E8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Revisa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de manera rutinaria el cumplimiento del </w:t>
            </w:r>
            <w:r w:rsidR="00314E9D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medicamento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 w:rsidR="00314E9D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al menos 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semanalmente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si se encuentra</w:t>
            </w:r>
            <w:r w:rsidR="006703DE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en DOPT o VDOT 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y documenta las intervenciones por faltar a las citas médicas o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a las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dosis</w:t>
            </w:r>
            <w:r w:rsidR="00314E9D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.</w:t>
            </w:r>
          </w:p>
        </w:tc>
        <w:tc>
          <w:tcPr>
            <w:tcW w:w="263" w:type="pct"/>
            <w:vAlign w:val="center"/>
          </w:tcPr>
          <w:p w14:paraId="7D2EB85F" w14:textId="6E5B1042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74" w:name="Text189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4"/>
          </w:p>
        </w:tc>
        <w:tc>
          <w:tcPr>
            <w:tcW w:w="263" w:type="pct"/>
            <w:vAlign w:val="center"/>
          </w:tcPr>
          <w:p w14:paraId="728620F9" w14:textId="2183B6FB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75" w:name="Text190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5"/>
          </w:p>
        </w:tc>
        <w:tc>
          <w:tcPr>
            <w:tcW w:w="263" w:type="pct"/>
            <w:vAlign w:val="center"/>
          </w:tcPr>
          <w:p w14:paraId="6F5A8916" w14:textId="4CBD51FF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76" w:name="Text191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6"/>
          </w:p>
        </w:tc>
        <w:tc>
          <w:tcPr>
            <w:tcW w:w="263" w:type="pct"/>
            <w:vAlign w:val="center"/>
          </w:tcPr>
          <w:p w14:paraId="789F74D0" w14:textId="57BAAE63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77" w:name="Text192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7"/>
          </w:p>
        </w:tc>
        <w:tc>
          <w:tcPr>
            <w:tcW w:w="263" w:type="pct"/>
            <w:vAlign w:val="center"/>
          </w:tcPr>
          <w:p w14:paraId="34C4B180" w14:textId="67954B40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78" w:name="Text193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8"/>
          </w:p>
        </w:tc>
        <w:tc>
          <w:tcPr>
            <w:tcW w:w="263" w:type="pct"/>
            <w:vAlign w:val="center"/>
          </w:tcPr>
          <w:p w14:paraId="586B565B" w14:textId="34881AAF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79" w:name="Text194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79"/>
          </w:p>
        </w:tc>
        <w:tc>
          <w:tcPr>
            <w:tcW w:w="263" w:type="pct"/>
            <w:vAlign w:val="center"/>
          </w:tcPr>
          <w:p w14:paraId="51890240" w14:textId="3AC35576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80" w:name="Text195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80"/>
          </w:p>
        </w:tc>
        <w:tc>
          <w:tcPr>
            <w:tcW w:w="264" w:type="pct"/>
            <w:vAlign w:val="center"/>
          </w:tcPr>
          <w:p w14:paraId="08170D73" w14:textId="6862E785" w:rsidR="00314E9D" w:rsidRPr="00A151C5" w:rsidRDefault="007F4AAE" w:rsidP="00E812E8">
            <w:pPr>
              <w:ind w:left="-72" w:right="-72"/>
              <w:jc w:val="center"/>
              <w:rPr>
                <w:rFonts w:eastAsia="Times New Roman" w:cstheme="minorHAnsi"/>
                <w:sz w:val="20"/>
                <w:szCs w:val="20"/>
                <w:lang w:val="es-MX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81" w:name="Text196"/>
            <w:r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</w:rPr>
            </w:r>
            <w:r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bookmarkEnd w:id="181"/>
          </w:p>
        </w:tc>
      </w:tr>
      <w:tr w:rsidR="00314E9D" w:rsidRPr="003C7023" w14:paraId="37C66540" w14:textId="3C14950A" w:rsidTr="00A151C5">
        <w:tc>
          <w:tcPr>
            <w:tcW w:w="779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22501" w14:textId="696B1B35" w:rsidR="00314E9D" w:rsidRPr="002D32A6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 xml:space="preserve">Investigación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</w:t>
            </w: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ontactos (CI)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0AC24FF3" w14:textId="77777777" w:rsidR="004F5E9B" w:rsidRPr="004F5E9B" w:rsidRDefault="004F5E9B" w:rsidP="004F5E9B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4F5E9B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Realizar una segunda ronda de cribado a los contactos de WP con resultados negativos en la primera ronda, entre 8 y 10 semanas* después de:</w:t>
            </w:r>
          </w:p>
          <w:p w14:paraId="5B81DD31" w14:textId="77777777" w:rsidR="004F5E9B" w:rsidRPr="004F5E9B" w:rsidRDefault="004F5E9B" w:rsidP="004F5E9B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4F5E9B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• la interrupción del contacto o</w:t>
            </w:r>
          </w:p>
          <w:p w14:paraId="2FD26657" w14:textId="200F7852" w:rsidR="00314E9D" w:rsidRPr="003C7023" w:rsidRDefault="004F5E9B" w:rsidP="004F5E9B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4F5E9B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• la finalización del periodo de infecciosidad del caso índice.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BB4718F" w14:textId="0EB6337E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82" w:name="Text19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2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5DA23D4C" w14:textId="4A3D4DA2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83" w:name="Text19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3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AD78204" w14:textId="4EEC28A5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84" w:name="Text19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4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E7D2D45" w14:textId="20E9DCBE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85" w:name="Text20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5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482B5F7B" w14:textId="24D0575B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86" w:name="Text20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6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6619BD4" w14:textId="69A36031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87" w:name="Text20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7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9D9C3D4" w14:textId="0491AB96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88" w:name="Text203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8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21486EF9" w14:textId="424E5458" w:rsidR="00314E9D" w:rsidRPr="007F4AAE" w:rsidRDefault="007F4AAE" w:rsidP="00E812E8">
            <w:pPr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89" w:name="Text204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89"/>
          </w:p>
        </w:tc>
      </w:tr>
      <w:tr w:rsidR="00314E9D" w:rsidRPr="003C7023" w14:paraId="694E7CCD" w14:textId="10F1F7EC" w:rsidTr="00A151C5">
        <w:trPr>
          <w:trHeight w:val="1538"/>
        </w:trPr>
        <w:tc>
          <w:tcPr>
            <w:tcW w:w="779" w:type="pc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2A4961C" w14:textId="4CE703BF" w:rsidR="00314E9D" w:rsidRPr="00935B96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411A0E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Investigación de Contactos (CI)</w:t>
            </w:r>
            <w:r w:rsidRPr="00411A0E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br/>
            </w:r>
            <w:r w:rsidRPr="0020664B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(cont)</w:t>
            </w:r>
          </w:p>
        </w:tc>
        <w:tc>
          <w:tcPr>
            <w:tcW w:w="2116" w:type="pct"/>
            <w:tcBorders>
              <w:top w:val="single" w:sz="4" w:space="0" w:color="auto"/>
            </w:tcBorders>
          </w:tcPr>
          <w:p w14:paraId="489D34BA" w14:textId="1C54CBB1" w:rsidR="00314E9D" w:rsidRDefault="00314E9D" w:rsidP="00E812E8">
            <w:pPr>
              <w:pStyle w:val="TableParagraph"/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Realizar una s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egunda ronda de detección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a los contactos </w:t>
            </w:r>
            <w:r w:rsidR="00961554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en profilaxis de periodo ventana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con resultados negativos en la primera ronda entre 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8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y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 10 semanas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*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 después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de:</w:t>
            </w:r>
          </w:p>
          <w:p w14:paraId="51FC9C6F" w14:textId="1E5DD0B8" w:rsidR="00314E9D" w:rsidRDefault="00314E9D" w:rsidP="00E812E8">
            <w:pPr>
              <w:pStyle w:val="TableParagraph"/>
              <w:numPr>
                <w:ilvl w:val="0"/>
                <w:numId w:val="9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la interrupción de contacto o</w:t>
            </w:r>
          </w:p>
          <w:p w14:paraId="4F1F6DD6" w14:textId="2CE6FF93" w:rsidR="00314E9D" w:rsidRPr="009A3A5F" w:rsidRDefault="00314E9D" w:rsidP="00E812E8">
            <w:pPr>
              <w:pStyle w:val="TableParagraph"/>
              <w:numPr>
                <w:ilvl w:val="0"/>
                <w:numId w:val="9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el final del periodo infeccioso del case índice.</w:t>
            </w:r>
          </w:p>
        </w:tc>
        <w:tc>
          <w:tcPr>
            <w:tcW w:w="263" w:type="pct"/>
            <w:vAlign w:val="center"/>
          </w:tcPr>
          <w:p w14:paraId="0FC6781E" w14:textId="0387E637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90" w:name="Text205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0"/>
          </w:p>
        </w:tc>
        <w:tc>
          <w:tcPr>
            <w:tcW w:w="263" w:type="pct"/>
            <w:vAlign w:val="center"/>
          </w:tcPr>
          <w:p w14:paraId="095443E6" w14:textId="75E1D25F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91" w:name="Text206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1"/>
          </w:p>
        </w:tc>
        <w:tc>
          <w:tcPr>
            <w:tcW w:w="263" w:type="pct"/>
            <w:vAlign w:val="center"/>
          </w:tcPr>
          <w:p w14:paraId="6EF9B836" w14:textId="7E0A125E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92" w:name="Text20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2"/>
          </w:p>
        </w:tc>
        <w:tc>
          <w:tcPr>
            <w:tcW w:w="263" w:type="pct"/>
            <w:vAlign w:val="center"/>
          </w:tcPr>
          <w:p w14:paraId="12E7545A" w14:textId="6DC22FBE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93" w:name="Text20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3"/>
          </w:p>
        </w:tc>
        <w:tc>
          <w:tcPr>
            <w:tcW w:w="263" w:type="pct"/>
            <w:vAlign w:val="center"/>
          </w:tcPr>
          <w:p w14:paraId="76A23C15" w14:textId="6670DD3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94" w:name="Text20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4"/>
          </w:p>
        </w:tc>
        <w:tc>
          <w:tcPr>
            <w:tcW w:w="263" w:type="pct"/>
            <w:vAlign w:val="center"/>
          </w:tcPr>
          <w:p w14:paraId="000C346D" w14:textId="6E472710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95" w:name="Text21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5"/>
          </w:p>
        </w:tc>
        <w:tc>
          <w:tcPr>
            <w:tcW w:w="263" w:type="pct"/>
            <w:vAlign w:val="center"/>
          </w:tcPr>
          <w:p w14:paraId="26168E26" w14:textId="185F1E94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96" w:name="Text21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6"/>
          </w:p>
        </w:tc>
        <w:tc>
          <w:tcPr>
            <w:tcW w:w="264" w:type="pct"/>
            <w:vAlign w:val="center"/>
          </w:tcPr>
          <w:p w14:paraId="4AAB9183" w14:textId="183247FC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97" w:name="Text21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7"/>
          </w:p>
        </w:tc>
      </w:tr>
      <w:tr w:rsidR="00314E9D" w:rsidRPr="00420928" w14:paraId="6819136A" w14:textId="71A75C81" w:rsidTr="00A151C5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789E18" w14:textId="66645567" w:rsidR="00314E9D" w:rsidRPr="003C7023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  <w:lang w:val="es-MX"/>
              </w:rPr>
            </w:pP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Revisión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C</w:t>
            </w: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ontrol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C</w:t>
            </w: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alidad</w:t>
            </w:r>
            <w:r w:rsidRPr="003C7023"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  <w:lang w:val="es-MX"/>
              </w:rPr>
              <w:t xml:space="preserve"> (QA)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1555C082" w14:textId="7216C452" w:rsidR="00314E9D" w:rsidRPr="003C7023" w:rsidRDefault="00314E9D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Realizar actividades de control de calidad rutinarias según el protocolo del programa.</w:t>
            </w:r>
          </w:p>
        </w:tc>
        <w:tc>
          <w:tcPr>
            <w:tcW w:w="263" w:type="pct"/>
            <w:vAlign w:val="center"/>
          </w:tcPr>
          <w:p w14:paraId="1E973123" w14:textId="4C8C8C68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98" w:name="Text213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8"/>
          </w:p>
        </w:tc>
        <w:tc>
          <w:tcPr>
            <w:tcW w:w="263" w:type="pct"/>
            <w:vAlign w:val="center"/>
          </w:tcPr>
          <w:p w14:paraId="0FDD3B7A" w14:textId="3C393FB1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99" w:name="Text214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199"/>
          </w:p>
        </w:tc>
        <w:tc>
          <w:tcPr>
            <w:tcW w:w="263" w:type="pct"/>
            <w:vAlign w:val="center"/>
          </w:tcPr>
          <w:p w14:paraId="05B8FD5C" w14:textId="0100316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00" w:name="Text215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0"/>
          </w:p>
        </w:tc>
        <w:tc>
          <w:tcPr>
            <w:tcW w:w="263" w:type="pct"/>
            <w:vAlign w:val="center"/>
          </w:tcPr>
          <w:p w14:paraId="1D2AA893" w14:textId="76C24EAD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201" w:name="Text216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1"/>
          </w:p>
        </w:tc>
        <w:tc>
          <w:tcPr>
            <w:tcW w:w="263" w:type="pct"/>
            <w:vAlign w:val="center"/>
          </w:tcPr>
          <w:p w14:paraId="6AADDD18" w14:textId="421864F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02" w:name="Text21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2"/>
          </w:p>
        </w:tc>
        <w:tc>
          <w:tcPr>
            <w:tcW w:w="263" w:type="pct"/>
            <w:vAlign w:val="center"/>
          </w:tcPr>
          <w:p w14:paraId="358EAAAB" w14:textId="5F14D40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03" w:name="Text21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3"/>
          </w:p>
        </w:tc>
        <w:tc>
          <w:tcPr>
            <w:tcW w:w="263" w:type="pct"/>
            <w:vAlign w:val="center"/>
          </w:tcPr>
          <w:p w14:paraId="16F77D22" w14:textId="2681525F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04" w:name="Text21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4"/>
          </w:p>
        </w:tc>
        <w:tc>
          <w:tcPr>
            <w:tcW w:w="264" w:type="pct"/>
            <w:vAlign w:val="center"/>
          </w:tcPr>
          <w:p w14:paraId="698FD079" w14:textId="5ED34B87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05" w:name="Text22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5"/>
          </w:p>
        </w:tc>
      </w:tr>
      <w:tr w:rsidR="00314E9D" w:rsidRPr="00420928" w14:paraId="1025B16D" w14:textId="311BA25F" w:rsidTr="00A151C5"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9ACC3" w14:textId="0A272E33" w:rsidR="00314E9D" w:rsidRPr="003C7023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Atención centrada en el paciente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72A58B01" w14:textId="5BB2ACC4" w:rsidR="00314E9D" w:rsidRPr="003C7023" w:rsidRDefault="00314E9D" w:rsidP="00E812E8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Evaluar las barreras al tratamiento al inicio y reevaluar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a lo largo del curso de la atención de TB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263" w:type="pct"/>
            <w:vAlign w:val="center"/>
          </w:tcPr>
          <w:p w14:paraId="50C305CE" w14:textId="2C54F088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06" w:name="Text22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6"/>
          </w:p>
        </w:tc>
        <w:tc>
          <w:tcPr>
            <w:tcW w:w="263" w:type="pct"/>
            <w:vAlign w:val="center"/>
          </w:tcPr>
          <w:p w14:paraId="5B3BF970" w14:textId="775B42E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07" w:name="Text22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7"/>
          </w:p>
        </w:tc>
        <w:tc>
          <w:tcPr>
            <w:tcW w:w="263" w:type="pct"/>
            <w:vAlign w:val="center"/>
          </w:tcPr>
          <w:p w14:paraId="36383A7C" w14:textId="41AE515E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08" w:name="Text223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8"/>
          </w:p>
        </w:tc>
        <w:tc>
          <w:tcPr>
            <w:tcW w:w="263" w:type="pct"/>
            <w:vAlign w:val="center"/>
          </w:tcPr>
          <w:p w14:paraId="5AB485FF" w14:textId="27AD0FDF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09" w:name="Text224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09"/>
          </w:p>
        </w:tc>
        <w:tc>
          <w:tcPr>
            <w:tcW w:w="263" w:type="pct"/>
            <w:vAlign w:val="center"/>
          </w:tcPr>
          <w:p w14:paraId="63EC8086" w14:textId="0A9CE505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10" w:name="Text225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0"/>
          </w:p>
        </w:tc>
        <w:tc>
          <w:tcPr>
            <w:tcW w:w="263" w:type="pct"/>
            <w:vAlign w:val="center"/>
          </w:tcPr>
          <w:p w14:paraId="65A412A8" w14:textId="673A874A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11" w:name="Text226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1"/>
          </w:p>
        </w:tc>
        <w:tc>
          <w:tcPr>
            <w:tcW w:w="263" w:type="pct"/>
            <w:vAlign w:val="center"/>
          </w:tcPr>
          <w:p w14:paraId="1A451953" w14:textId="282E7322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12" w:name="Text22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2"/>
          </w:p>
        </w:tc>
        <w:tc>
          <w:tcPr>
            <w:tcW w:w="264" w:type="pct"/>
            <w:vAlign w:val="center"/>
          </w:tcPr>
          <w:p w14:paraId="53055F46" w14:textId="552AF4E4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13" w:name="Text22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3"/>
          </w:p>
        </w:tc>
      </w:tr>
      <w:tr w:rsidR="00314E9D" w:rsidRPr="00420928" w14:paraId="16F480C5" w14:textId="497C4128" w:rsidTr="00A151C5">
        <w:tc>
          <w:tcPr>
            <w:tcW w:w="779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FA05730" w14:textId="7F36AB53" w:rsidR="00314E9D" w:rsidRPr="003C7023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353DA049" w14:textId="5E8BFA4A" w:rsidR="00314E9D" w:rsidRPr="003C7023" w:rsidRDefault="00314E9D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Remisiones médicas: tratamiento de drogas y alcohol, apoyo nutricional, educación sobre diabetes, atención del VIH, etc.</w:t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1567EC30" w14:textId="26DAC73E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14" w:name="Text22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4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0CAE12C4" w14:textId="457539ED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15" w:name="Text23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5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C1048AF" w14:textId="2FD7B8C6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16" w:name="Text23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6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4AC28DF0" w14:textId="34A89365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217" w:name="Text23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7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6A36C37E" w14:textId="42437A32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218" w:name="Text233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8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D12293F" w14:textId="13259483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219" w:name="Text234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19"/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7AC0B80D" w14:textId="0FD6BEA7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220" w:name="Text235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0"/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7057E06D" w14:textId="3C6FE3E4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221" w:name="Text236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1"/>
          </w:p>
        </w:tc>
      </w:tr>
      <w:tr w:rsidR="00314E9D" w:rsidRPr="00420928" w14:paraId="74992590" w14:textId="29E5F6D1" w:rsidTr="00A151C5"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841BD54" w14:textId="45134207" w:rsidR="00314E9D" w:rsidRPr="003C7023" w:rsidRDefault="00314E9D" w:rsidP="00E812E8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1D0910BE" w14:textId="68DE0AD9" w:rsidR="00314E9D" w:rsidRPr="003C7023" w:rsidRDefault="00314E9D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Remisiones a servicios sociales: trabajo social, salud conductual, etc.</w:t>
            </w:r>
          </w:p>
        </w:tc>
        <w:tc>
          <w:tcPr>
            <w:tcW w:w="263" w:type="pct"/>
            <w:vAlign w:val="center"/>
          </w:tcPr>
          <w:p w14:paraId="02271666" w14:textId="4308CB7B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222" w:name="Text23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2"/>
          </w:p>
        </w:tc>
        <w:tc>
          <w:tcPr>
            <w:tcW w:w="263" w:type="pct"/>
            <w:vAlign w:val="center"/>
          </w:tcPr>
          <w:p w14:paraId="216FEA16" w14:textId="12D46666" w:rsidR="00314E9D" w:rsidRPr="007F4AAE" w:rsidRDefault="007F4AAE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223" w:name="Text23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3"/>
          </w:p>
        </w:tc>
        <w:tc>
          <w:tcPr>
            <w:tcW w:w="263" w:type="pct"/>
            <w:vAlign w:val="center"/>
          </w:tcPr>
          <w:p w14:paraId="6FC2AD32" w14:textId="6F586F47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24" w:name="Text23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4"/>
          </w:p>
        </w:tc>
        <w:tc>
          <w:tcPr>
            <w:tcW w:w="263" w:type="pct"/>
            <w:vAlign w:val="center"/>
          </w:tcPr>
          <w:p w14:paraId="455B612D" w14:textId="08E0441E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225" w:name="Text24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5"/>
          </w:p>
        </w:tc>
        <w:tc>
          <w:tcPr>
            <w:tcW w:w="263" w:type="pct"/>
            <w:vAlign w:val="center"/>
          </w:tcPr>
          <w:p w14:paraId="7EFE3031" w14:textId="15C58210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226" w:name="Text24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6"/>
          </w:p>
        </w:tc>
        <w:tc>
          <w:tcPr>
            <w:tcW w:w="263" w:type="pct"/>
            <w:vAlign w:val="center"/>
          </w:tcPr>
          <w:p w14:paraId="76F51F96" w14:textId="23943467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227" w:name="Text24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7"/>
          </w:p>
        </w:tc>
        <w:tc>
          <w:tcPr>
            <w:tcW w:w="263" w:type="pct"/>
            <w:vAlign w:val="center"/>
          </w:tcPr>
          <w:p w14:paraId="1867FB36" w14:textId="5B39C5A2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28" w:name="Text243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8"/>
          </w:p>
        </w:tc>
        <w:tc>
          <w:tcPr>
            <w:tcW w:w="264" w:type="pct"/>
            <w:vAlign w:val="center"/>
          </w:tcPr>
          <w:p w14:paraId="032C9E1B" w14:textId="1AC364BA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29" w:name="Text244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29"/>
          </w:p>
        </w:tc>
      </w:tr>
      <w:tr w:rsidR="00314E9D" w:rsidRPr="00420928" w14:paraId="13C105DE" w14:textId="77777777" w:rsidTr="00A151C5">
        <w:tc>
          <w:tcPr>
            <w:tcW w:w="779" w:type="pc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42A6226" w14:textId="7B6706FF" w:rsidR="00314E9D" w:rsidRPr="004B6305" w:rsidRDefault="00314E9D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Reportando en NEDSS</w:t>
            </w:r>
          </w:p>
        </w:tc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14:paraId="39041276" w14:textId="207CAA51" w:rsidR="00314E9D" w:rsidRPr="004B6305" w:rsidRDefault="00314E9D" w:rsidP="00E812E8">
            <w:pPr>
              <w:pStyle w:val="TableParagraph"/>
              <w:ind w:right="109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NCM </w:t>
            </w:r>
            <w:r w:rsidRPr="00AA7109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se a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segura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rá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que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el departamento de salud regional o local tenga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la información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necesaria 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para completar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todas las pestañas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en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NEDSS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, </w:t>
            </w:r>
            <w:r w:rsidRPr="008D5B8C">
              <w:rPr>
                <w:rFonts w:ascii="Verdana" w:hAnsi="Verdana" w:cstheme="minorHAnsi"/>
                <w:sz w:val="20"/>
                <w:szCs w:val="20"/>
                <w:lang w:val="es-MX"/>
              </w:rPr>
              <w:t>señaladas</w:t>
            </w:r>
            <w:r w:rsidRPr="008D5B8C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en inglés como: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Patient, Case Info, TB History, Tuberculosis, </w:t>
            </w:r>
            <w:r w:rsidR="00961554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LTBI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O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nly, Comprehensive TB Treatment Details,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and 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Contact I</w:t>
            </w:r>
            <w:r w:rsidRPr="00AA7109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nv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estigation.</w:t>
            </w:r>
          </w:p>
        </w:tc>
        <w:tc>
          <w:tcPr>
            <w:tcW w:w="263" w:type="pct"/>
            <w:vAlign w:val="center"/>
          </w:tcPr>
          <w:p w14:paraId="6C451DB8" w14:textId="1DFA2AEF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230" w:name="Text245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0"/>
          </w:p>
        </w:tc>
        <w:tc>
          <w:tcPr>
            <w:tcW w:w="263" w:type="pct"/>
            <w:vAlign w:val="center"/>
          </w:tcPr>
          <w:p w14:paraId="3292086A" w14:textId="6C30826E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231" w:name="Text246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1"/>
          </w:p>
        </w:tc>
        <w:tc>
          <w:tcPr>
            <w:tcW w:w="263" w:type="pct"/>
            <w:vAlign w:val="center"/>
          </w:tcPr>
          <w:p w14:paraId="2759ABFE" w14:textId="3865E4BB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32" w:name="Text247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2"/>
          </w:p>
        </w:tc>
        <w:tc>
          <w:tcPr>
            <w:tcW w:w="263" w:type="pct"/>
            <w:vAlign w:val="center"/>
          </w:tcPr>
          <w:p w14:paraId="3627EED0" w14:textId="4BFF8569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233" w:name="Text248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3"/>
          </w:p>
        </w:tc>
        <w:tc>
          <w:tcPr>
            <w:tcW w:w="263" w:type="pct"/>
            <w:vAlign w:val="center"/>
          </w:tcPr>
          <w:p w14:paraId="35017C9A" w14:textId="580E06F2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234" w:name="Text249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4"/>
          </w:p>
        </w:tc>
        <w:tc>
          <w:tcPr>
            <w:tcW w:w="263" w:type="pct"/>
            <w:vAlign w:val="center"/>
          </w:tcPr>
          <w:p w14:paraId="1515EE06" w14:textId="31C0A8DA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235" w:name="Text250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5"/>
          </w:p>
        </w:tc>
        <w:tc>
          <w:tcPr>
            <w:tcW w:w="263" w:type="pct"/>
            <w:vAlign w:val="center"/>
          </w:tcPr>
          <w:p w14:paraId="05591A00" w14:textId="08A8CED6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36" w:name="Text251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6"/>
          </w:p>
        </w:tc>
        <w:tc>
          <w:tcPr>
            <w:tcW w:w="264" w:type="pct"/>
            <w:vAlign w:val="center"/>
          </w:tcPr>
          <w:p w14:paraId="46471FDB" w14:textId="216E4881" w:rsidR="00314E9D" w:rsidRPr="007F4AAE" w:rsidRDefault="00507A33" w:rsidP="00E812E8">
            <w:pPr>
              <w:pStyle w:val="TableParagraph"/>
              <w:ind w:left="-72" w:right="-72"/>
              <w:jc w:val="center"/>
              <w:rPr>
                <w:rFonts w:eastAsia="Times New Roman" w:cstheme="minorHAnsi"/>
                <w:spacing w:val="3"/>
                <w:position w:val="-2"/>
                <w:lang w:val="es-MX"/>
              </w:rPr>
            </w:pPr>
            <w:r>
              <w:rPr>
                <w:rFonts w:eastAsia="Times New Roman" w:cstheme="minorHAnsi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237" w:name="Text252"/>
            <w:r>
              <w:rPr>
                <w:rFonts w:eastAsia="Times New Roman" w:cstheme="minorHAnsi"/>
              </w:rPr>
              <w:instrText xml:space="preserve"> FORMTEXT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  <w:noProof/>
              </w:rPr>
              <w:t> </w:t>
            </w:r>
            <w:r>
              <w:rPr>
                <w:rFonts w:eastAsia="Times New Roman" w:cstheme="minorHAnsi"/>
              </w:rPr>
              <w:fldChar w:fldCharType="end"/>
            </w:r>
            <w:bookmarkEnd w:id="237"/>
          </w:p>
        </w:tc>
      </w:tr>
    </w:tbl>
    <w:p w14:paraId="4144B01D" w14:textId="77777777" w:rsidR="006703DE" w:rsidRDefault="006703DE" w:rsidP="0046165E">
      <w:pPr>
        <w:tabs>
          <w:tab w:val="left" w:pos="5259"/>
          <w:tab w:val="left" w:pos="5979"/>
          <w:tab w:val="left" w:pos="11019"/>
        </w:tabs>
        <w:spacing w:before="74" w:line="256" w:lineRule="auto"/>
        <w:rPr>
          <w:rFonts w:ascii="Verdana" w:eastAsia="Times New Roman" w:hAnsi="Verdana" w:cstheme="minorHAnsi"/>
          <w:b/>
          <w:bCs/>
          <w:sz w:val="24"/>
          <w:szCs w:val="24"/>
          <w:lang w:val="es-MX"/>
        </w:rPr>
      </w:pPr>
    </w:p>
    <w:p w14:paraId="2B4BC859" w14:textId="1BC3CAB8" w:rsidR="0046165E" w:rsidRPr="009A3A5F" w:rsidRDefault="0046165E" w:rsidP="0046165E">
      <w:pPr>
        <w:tabs>
          <w:tab w:val="left" w:pos="5259"/>
          <w:tab w:val="left" w:pos="5979"/>
          <w:tab w:val="left" w:pos="11019"/>
        </w:tabs>
        <w:spacing w:before="74" w:line="256" w:lineRule="auto"/>
        <w:rPr>
          <w:rFonts w:ascii="Verdana" w:eastAsia="Times New Roman" w:hAnsi="Verdana" w:cstheme="minorHAnsi"/>
          <w:sz w:val="20"/>
          <w:szCs w:val="20"/>
          <w:lang w:val="es-MX"/>
        </w:rPr>
      </w:pPr>
      <w:r w:rsidRPr="009A3A5F">
        <w:rPr>
          <w:rFonts w:ascii="Verdana" w:eastAsia="Times New Roman" w:hAnsi="Verdana" w:cstheme="minorHAnsi"/>
          <w:b/>
          <w:bCs/>
          <w:sz w:val="20"/>
          <w:szCs w:val="20"/>
          <w:lang w:val="es-MX"/>
        </w:rPr>
        <w:t>Equipo de administración de casos</w:t>
      </w:r>
      <w:r w:rsidRPr="009A3A5F">
        <w:rPr>
          <w:rFonts w:ascii="Verdana" w:eastAsia="Times New Roman" w:hAnsi="Verdana" w:cstheme="minorHAnsi"/>
          <w:spacing w:val="-1"/>
          <w:sz w:val="20"/>
          <w:szCs w:val="20"/>
          <w:lang w:val="es-MX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3551"/>
        <w:gridCol w:w="1169"/>
        <w:gridCol w:w="852"/>
        <w:gridCol w:w="1106"/>
        <w:gridCol w:w="3879"/>
        <w:gridCol w:w="1169"/>
        <w:gridCol w:w="852"/>
      </w:tblGrid>
      <w:tr w:rsidR="00E000D0" w14:paraId="2878C53B" w14:textId="77777777" w:rsidTr="00E3660E">
        <w:tc>
          <w:tcPr>
            <w:tcW w:w="1080" w:type="dxa"/>
          </w:tcPr>
          <w:p w14:paraId="1F5298C7" w14:textId="1DBFC9CC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238" w:name="_Hlk174626264"/>
            <w:bookmarkStart w:id="239" w:name="_Hlk174626293"/>
            <w:r>
              <w:rPr>
                <w:rFonts w:ascii="Verdana" w:eastAsia="Times New Roman" w:hAnsi="Verdana" w:cstheme="minorHAnsi"/>
                <w:sz w:val="20"/>
                <w:szCs w:val="20"/>
              </w:rPr>
              <w:t>N</w:t>
            </w:r>
            <w:r w:rsidR="00E3660E">
              <w:rPr>
                <w:rFonts w:ascii="Verdana" w:eastAsia="Times New Roman" w:hAnsi="Verdana" w:cstheme="minorHAnsi"/>
                <w:sz w:val="20"/>
                <w:szCs w:val="20"/>
              </w:rPr>
              <w:t>ombre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EBBCB08" w14:textId="0891BECD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240" w:name="Text253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40"/>
          </w:p>
        </w:tc>
        <w:tc>
          <w:tcPr>
            <w:tcW w:w="1170" w:type="dxa"/>
          </w:tcPr>
          <w:p w14:paraId="4568C959" w14:textId="43E55A01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30A7BD4" w14:textId="53F09CD3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241" w:name="Text254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41"/>
          </w:p>
        </w:tc>
        <w:tc>
          <w:tcPr>
            <w:tcW w:w="1106" w:type="dxa"/>
          </w:tcPr>
          <w:p w14:paraId="443D18F5" w14:textId="6A774AAE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76F33789" w14:textId="08B6E778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242" w:name="Text255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42"/>
          </w:p>
        </w:tc>
        <w:tc>
          <w:tcPr>
            <w:tcW w:w="1170" w:type="dxa"/>
          </w:tcPr>
          <w:p w14:paraId="6BA66D04" w14:textId="1B370B1C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AB1222B" w14:textId="70B63629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243" w:name="Text256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43"/>
          </w:p>
        </w:tc>
      </w:tr>
      <w:tr w:rsidR="00E000D0" w14:paraId="5FED67DB" w14:textId="77777777" w:rsidTr="00E3660E">
        <w:tc>
          <w:tcPr>
            <w:tcW w:w="1080" w:type="dxa"/>
          </w:tcPr>
          <w:p w14:paraId="3C333AB5" w14:textId="64E223D4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5FF62B" w14:textId="2346075E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244" w:name="Text257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44"/>
          </w:p>
        </w:tc>
        <w:tc>
          <w:tcPr>
            <w:tcW w:w="1170" w:type="dxa"/>
          </w:tcPr>
          <w:p w14:paraId="40737CE1" w14:textId="273ED073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768FDEA" w14:textId="16D1233A" w:rsidR="00E000D0" w:rsidRDefault="00FD4FB4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245" w:name="Text265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45"/>
          </w:p>
        </w:tc>
        <w:tc>
          <w:tcPr>
            <w:tcW w:w="1106" w:type="dxa"/>
          </w:tcPr>
          <w:p w14:paraId="71E1D8DD" w14:textId="575CBBCE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004994D8" w14:textId="6A88D7B3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246" w:name="Text259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46"/>
          </w:p>
        </w:tc>
        <w:tc>
          <w:tcPr>
            <w:tcW w:w="1170" w:type="dxa"/>
          </w:tcPr>
          <w:p w14:paraId="21DFCE01" w14:textId="35BB2FD7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1EEC44C" w14:textId="07BAF344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247" w:name="Text260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47"/>
          </w:p>
        </w:tc>
      </w:tr>
      <w:tr w:rsidR="00E000D0" w14:paraId="119D9265" w14:textId="77777777" w:rsidTr="00E3660E">
        <w:tc>
          <w:tcPr>
            <w:tcW w:w="1080" w:type="dxa"/>
          </w:tcPr>
          <w:p w14:paraId="31B62B01" w14:textId="62944933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349C952A" w14:textId="6D6777FC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248" w:name="Text261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48"/>
          </w:p>
        </w:tc>
        <w:tc>
          <w:tcPr>
            <w:tcW w:w="1170" w:type="dxa"/>
          </w:tcPr>
          <w:p w14:paraId="761330E4" w14:textId="49E0E94A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EC8FD4" w14:textId="6AEB9C25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249" w:name="Text262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49"/>
          </w:p>
        </w:tc>
        <w:tc>
          <w:tcPr>
            <w:tcW w:w="1106" w:type="dxa"/>
          </w:tcPr>
          <w:p w14:paraId="2A56A7D9" w14:textId="0B80FAA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5971FA4F" w14:textId="6843DC36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250" w:name="Text263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250"/>
          </w:p>
        </w:tc>
        <w:tc>
          <w:tcPr>
            <w:tcW w:w="1170" w:type="dxa"/>
          </w:tcPr>
          <w:p w14:paraId="049C97AC" w14:textId="1AE9EA4F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6735557" w14:textId="33AAE34D" w:rsidR="00E000D0" w:rsidRDefault="00507A33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251" w:name="Text264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251"/>
          </w:p>
        </w:tc>
      </w:tr>
      <w:bookmarkEnd w:id="238"/>
      <w:bookmarkEnd w:id="239"/>
    </w:tbl>
    <w:p w14:paraId="6A1A02A5" w14:textId="4B1A7595" w:rsidR="00C77F72" w:rsidRPr="00C77F72" w:rsidRDefault="00C77F72" w:rsidP="006703DE">
      <w:pPr>
        <w:tabs>
          <w:tab w:val="left" w:pos="1095"/>
        </w:tabs>
        <w:rPr>
          <w:rFonts w:cstheme="minorHAnsi"/>
          <w:sz w:val="20"/>
          <w:szCs w:val="20"/>
          <w:lang w:val="es-MX"/>
        </w:rPr>
      </w:pPr>
    </w:p>
    <w:sectPr w:rsidR="00C77F72" w:rsidRPr="00C77F72" w:rsidSect="006703DE">
      <w:headerReference w:type="default" r:id="rId9"/>
      <w:footerReference w:type="default" r:id="rId10"/>
      <w:pgSz w:w="15840" w:h="12240" w:orient="landscape"/>
      <w:pgMar w:top="1260" w:right="1080" w:bottom="117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986F" w14:textId="77777777" w:rsidR="009A6226" w:rsidRDefault="009A6226" w:rsidP="00646B4E">
      <w:r>
        <w:separator/>
      </w:r>
    </w:p>
  </w:endnote>
  <w:endnote w:type="continuationSeparator" w:id="0">
    <w:p w14:paraId="1E9881FE" w14:textId="77777777" w:rsidR="009A6226" w:rsidRDefault="009A6226" w:rsidP="0064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545A" w14:textId="6A27C679" w:rsidR="00C2386C" w:rsidRPr="009A3A5F" w:rsidRDefault="00C2386C" w:rsidP="00432BB7">
    <w:pPr>
      <w:pStyle w:val="Footer"/>
      <w:tabs>
        <w:tab w:val="clear" w:pos="4680"/>
        <w:tab w:val="clear" w:pos="9360"/>
        <w:tab w:val="left" w:pos="3435"/>
      </w:tabs>
      <w:rPr>
        <w:lang w:val="es-MX"/>
      </w:rPr>
    </w:pPr>
    <w:r w:rsidRPr="009A3A5F">
      <w:rPr>
        <w:rFonts w:cstheme="minorHAnsi"/>
        <w:sz w:val="20"/>
        <w:szCs w:val="20"/>
        <w:lang w:val="es-MX"/>
      </w:rPr>
      <w:t>BN-2</w:t>
    </w:r>
    <w:r w:rsidR="00A151C5">
      <w:rPr>
        <w:rFonts w:cstheme="minorHAnsi"/>
        <w:sz w:val="20"/>
        <w:szCs w:val="20"/>
        <w:lang w:val="es-MX"/>
      </w:rPr>
      <w:t xml:space="preserve">10 </w:t>
    </w:r>
    <w:r w:rsidRPr="009A3A5F">
      <w:rPr>
        <w:rFonts w:cstheme="minorHAnsi"/>
        <w:sz w:val="20"/>
        <w:szCs w:val="20"/>
        <w:lang w:val="es-MX"/>
      </w:rPr>
      <w:t>creado 9/1/202</w:t>
    </w:r>
    <w:r w:rsidR="00044922">
      <w:rPr>
        <w:rFonts w:cstheme="minorHAnsi"/>
        <w:sz w:val="20"/>
        <w:szCs w:val="20"/>
        <w:lang w:val="es-MX"/>
      </w:rPr>
      <w:t>6</w:t>
    </w:r>
    <w:r w:rsidR="00432BB7">
      <w:rPr>
        <w:rFonts w:cstheme="minorHAnsi"/>
        <w:sz w:val="20"/>
        <w:szCs w:val="20"/>
        <w:lang w:val="es-MX"/>
      </w:rPr>
      <w:tab/>
    </w:r>
  </w:p>
  <w:p w14:paraId="72CD710F" w14:textId="73C80BA6" w:rsidR="00901088" w:rsidRPr="009A3A5F" w:rsidRDefault="00901088">
    <w:pPr>
      <w:pStyle w:val="Footer"/>
      <w:rPr>
        <w:rFonts w:ascii="Verdana" w:hAnsi="Verdana" w:cs="Arial"/>
        <w:sz w:val="20"/>
        <w:szCs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B6D7" w14:textId="77777777" w:rsidR="009A6226" w:rsidRDefault="009A6226" w:rsidP="00646B4E">
      <w:r>
        <w:separator/>
      </w:r>
    </w:p>
  </w:footnote>
  <w:footnote w:type="continuationSeparator" w:id="0">
    <w:p w14:paraId="416CA90C" w14:textId="77777777" w:rsidR="009A6226" w:rsidRDefault="009A6226" w:rsidP="0064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C607" w14:textId="0D26BF4E" w:rsidR="006A4661" w:rsidRPr="001F6E27" w:rsidRDefault="006A4661" w:rsidP="006A4661">
    <w:pPr>
      <w:pStyle w:val="Heading1"/>
      <w:tabs>
        <w:tab w:val="center" w:pos="6210"/>
        <w:tab w:val="left" w:pos="7988"/>
        <w:tab w:val="left" w:pos="9465"/>
      </w:tabs>
      <w:spacing w:before="0"/>
      <w:ind w:right="1267"/>
      <w:jc w:val="center"/>
      <w:rPr>
        <w:rFonts w:ascii="Verdana" w:hAnsi="Verdana" w:cstheme="minorHAnsi"/>
        <w:b/>
        <w:bCs/>
        <w:color w:val="auto"/>
        <w:spacing w:val="-1"/>
        <w:sz w:val="28"/>
        <w:szCs w:val="28"/>
        <w:lang w:val="es-MX"/>
      </w:rPr>
    </w:pPr>
    <w:r>
      <w:rPr>
        <w:rFonts w:ascii="Verdana" w:hAnsi="Verdana" w:cstheme="minorHAnsi"/>
        <w:b/>
        <w:bCs/>
        <w:color w:val="auto"/>
        <w:sz w:val="28"/>
        <w:szCs w:val="28"/>
        <w:lang w:val="es-MX"/>
      </w:rPr>
      <w:t xml:space="preserve">             </w:t>
    </w:r>
  </w:p>
  <w:p w14:paraId="2D0B1E7F" w14:textId="061DC51C" w:rsidR="00D37F41" w:rsidRPr="003C7023" w:rsidRDefault="00E255C7" w:rsidP="00AA4EDD">
    <w:pPr>
      <w:jc w:val="center"/>
      <w:rPr>
        <w:rFonts w:ascii="Verdana" w:hAnsi="Verdana"/>
        <w:lang w:val="es-MX"/>
      </w:rPr>
    </w:pPr>
    <w:r w:rsidRPr="00912A53">
      <w:rPr>
        <w:rFonts w:ascii="Verdana" w:hAnsi="Verdana" w:cstheme="minorHAnsi"/>
        <w:lang w:val="es-MX"/>
      </w:rPr>
      <w:t>Departamento Estatal de Servicios de Salud de Texas</w:t>
    </w:r>
  </w:p>
  <w:p w14:paraId="0278813C" w14:textId="7792D3CD" w:rsidR="003C7023" w:rsidRPr="009A3A5F" w:rsidRDefault="006A4661" w:rsidP="009A3A5F">
    <w:pPr>
      <w:pStyle w:val="Heading1"/>
      <w:tabs>
        <w:tab w:val="left" w:pos="7988"/>
      </w:tabs>
      <w:spacing w:before="0"/>
      <w:ind w:right="1267"/>
      <w:jc w:val="center"/>
      <w:rPr>
        <w:rFonts w:ascii="Verdana" w:hAnsi="Verdana" w:cstheme="minorHAnsi"/>
        <w:b/>
        <w:bCs/>
        <w:color w:val="auto"/>
        <w:sz w:val="22"/>
        <w:szCs w:val="22"/>
        <w:lang w:val="es-MX"/>
      </w:rPr>
    </w:pPr>
    <w:r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               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Plan de 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A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dministración de 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C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asos </w:t>
    </w:r>
    <w:r w:rsidR="00314E9D">
      <w:rPr>
        <w:rFonts w:ascii="Verdana" w:hAnsi="Verdana" w:cstheme="minorHAnsi"/>
        <w:b/>
        <w:bCs/>
        <w:color w:val="auto"/>
        <w:sz w:val="22"/>
        <w:szCs w:val="22"/>
        <w:lang w:val="es-MX"/>
      </w:rPr>
      <w:t>de Infección Latente por Tuberculosis (LTBI</w:t>
    </w:r>
    <w:r w:rsidR="009A3A5F">
      <w:rPr>
        <w:rFonts w:ascii="Verdana" w:hAnsi="Verdana" w:cstheme="minorHAnsi"/>
        <w:b/>
        <w:bCs/>
        <w:color w:val="auto"/>
        <w:sz w:val="22"/>
        <w:szCs w:val="22"/>
        <w:lang w:val="es-MX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6126"/>
    <w:multiLevelType w:val="hybridMultilevel"/>
    <w:tmpl w:val="532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709B"/>
    <w:multiLevelType w:val="hybridMultilevel"/>
    <w:tmpl w:val="57C4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F70CC"/>
    <w:multiLevelType w:val="hybridMultilevel"/>
    <w:tmpl w:val="3646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36CD4"/>
    <w:multiLevelType w:val="hybridMultilevel"/>
    <w:tmpl w:val="AEB03F8A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4B9C6A50"/>
    <w:multiLevelType w:val="hybridMultilevel"/>
    <w:tmpl w:val="A816F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227C5"/>
    <w:multiLevelType w:val="hybridMultilevel"/>
    <w:tmpl w:val="87E8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47AB"/>
    <w:multiLevelType w:val="hybridMultilevel"/>
    <w:tmpl w:val="9716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F23E9"/>
    <w:multiLevelType w:val="hybridMultilevel"/>
    <w:tmpl w:val="9C04E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96BE7"/>
    <w:multiLevelType w:val="hybridMultilevel"/>
    <w:tmpl w:val="AD7A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93499">
    <w:abstractNumId w:val="5"/>
  </w:num>
  <w:num w:numId="2" w16cid:durableId="1677658277">
    <w:abstractNumId w:val="6"/>
  </w:num>
  <w:num w:numId="3" w16cid:durableId="1969043003">
    <w:abstractNumId w:val="2"/>
  </w:num>
  <w:num w:numId="4" w16cid:durableId="330643047">
    <w:abstractNumId w:val="3"/>
  </w:num>
  <w:num w:numId="5" w16cid:durableId="1920751731">
    <w:abstractNumId w:val="8"/>
  </w:num>
  <w:num w:numId="6" w16cid:durableId="1503619653">
    <w:abstractNumId w:val="1"/>
  </w:num>
  <w:num w:numId="7" w16cid:durableId="1636990040">
    <w:abstractNumId w:val="0"/>
  </w:num>
  <w:num w:numId="8" w16cid:durableId="785122323">
    <w:abstractNumId w:val="7"/>
  </w:num>
  <w:num w:numId="9" w16cid:durableId="1577132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9B"/>
    <w:rsid w:val="0000275E"/>
    <w:rsid w:val="00025B4D"/>
    <w:rsid w:val="00040ADB"/>
    <w:rsid w:val="00044922"/>
    <w:rsid w:val="00044B67"/>
    <w:rsid w:val="000502BE"/>
    <w:rsid w:val="0005403B"/>
    <w:rsid w:val="000542E7"/>
    <w:rsid w:val="00062DF7"/>
    <w:rsid w:val="00063545"/>
    <w:rsid w:val="00072C63"/>
    <w:rsid w:val="00077BCC"/>
    <w:rsid w:val="0008320B"/>
    <w:rsid w:val="000871ED"/>
    <w:rsid w:val="000942A3"/>
    <w:rsid w:val="000956CD"/>
    <w:rsid w:val="000E3174"/>
    <w:rsid w:val="000E47C6"/>
    <w:rsid w:val="000F2650"/>
    <w:rsid w:val="000F3362"/>
    <w:rsid w:val="00104D22"/>
    <w:rsid w:val="00115EA7"/>
    <w:rsid w:val="00120696"/>
    <w:rsid w:val="00127416"/>
    <w:rsid w:val="0013118E"/>
    <w:rsid w:val="001500F0"/>
    <w:rsid w:val="00157052"/>
    <w:rsid w:val="00162FC0"/>
    <w:rsid w:val="0016529B"/>
    <w:rsid w:val="00173228"/>
    <w:rsid w:val="00177159"/>
    <w:rsid w:val="0018105D"/>
    <w:rsid w:val="0018198F"/>
    <w:rsid w:val="001861BB"/>
    <w:rsid w:val="00186778"/>
    <w:rsid w:val="00190D9B"/>
    <w:rsid w:val="001B3140"/>
    <w:rsid w:val="001C072E"/>
    <w:rsid w:val="001C6774"/>
    <w:rsid w:val="001D6ABD"/>
    <w:rsid w:val="001E09A4"/>
    <w:rsid w:val="001E74E7"/>
    <w:rsid w:val="002033FF"/>
    <w:rsid w:val="00203A58"/>
    <w:rsid w:val="0020664B"/>
    <w:rsid w:val="00207E9E"/>
    <w:rsid w:val="00220927"/>
    <w:rsid w:val="002231D7"/>
    <w:rsid w:val="00226288"/>
    <w:rsid w:val="00232CA7"/>
    <w:rsid w:val="00240B1F"/>
    <w:rsid w:val="00244426"/>
    <w:rsid w:val="00257CA4"/>
    <w:rsid w:val="0026145E"/>
    <w:rsid w:val="00271ACE"/>
    <w:rsid w:val="00280657"/>
    <w:rsid w:val="00286D38"/>
    <w:rsid w:val="00291555"/>
    <w:rsid w:val="002B4F39"/>
    <w:rsid w:val="002B6852"/>
    <w:rsid w:val="002D32A6"/>
    <w:rsid w:val="002D7AB7"/>
    <w:rsid w:val="002E0920"/>
    <w:rsid w:val="002E10E6"/>
    <w:rsid w:val="002E69BA"/>
    <w:rsid w:val="002F5777"/>
    <w:rsid w:val="002F5838"/>
    <w:rsid w:val="002F5D52"/>
    <w:rsid w:val="002F5DBB"/>
    <w:rsid w:val="003052C7"/>
    <w:rsid w:val="003128A4"/>
    <w:rsid w:val="00314E9D"/>
    <w:rsid w:val="00325931"/>
    <w:rsid w:val="00335219"/>
    <w:rsid w:val="00343CC3"/>
    <w:rsid w:val="00345180"/>
    <w:rsid w:val="00345E04"/>
    <w:rsid w:val="00352357"/>
    <w:rsid w:val="00360A7A"/>
    <w:rsid w:val="00365A3E"/>
    <w:rsid w:val="00367C12"/>
    <w:rsid w:val="00390557"/>
    <w:rsid w:val="003919EF"/>
    <w:rsid w:val="00396BBC"/>
    <w:rsid w:val="003A5279"/>
    <w:rsid w:val="003B54A0"/>
    <w:rsid w:val="003B7F9B"/>
    <w:rsid w:val="003C0D36"/>
    <w:rsid w:val="003C1010"/>
    <w:rsid w:val="003C7023"/>
    <w:rsid w:val="003E0128"/>
    <w:rsid w:val="00411A0E"/>
    <w:rsid w:val="004175AD"/>
    <w:rsid w:val="00417AEE"/>
    <w:rsid w:val="00420928"/>
    <w:rsid w:val="00422D91"/>
    <w:rsid w:val="00427B69"/>
    <w:rsid w:val="00432BB7"/>
    <w:rsid w:val="00450171"/>
    <w:rsid w:val="0046165E"/>
    <w:rsid w:val="004660E6"/>
    <w:rsid w:val="00470BCC"/>
    <w:rsid w:val="00482D1D"/>
    <w:rsid w:val="00484889"/>
    <w:rsid w:val="004A44E7"/>
    <w:rsid w:val="004A6AB6"/>
    <w:rsid w:val="004A6BC4"/>
    <w:rsid w:val="004A7997"/>
    <w:rsid w:val="004B6305"/>
    <w:rsid w:val="004C260F"/>
    <w:rsid w:val="004D1092"/>
    <w:rsid w:val="004F5E9B"/>
    <w:rsid w:val="00500454"/>
    <w:rsid w:val="0050091A"/>
    <w:rsid w:val="00507A33"/>
    <w:rsid w:val="00516362"/>
    <w:rsid w:val="0052463D"/>
    <w:rsid w:val="00540F30"/>
    <w:rsid w:val="005472E5"/>
    <w:rsid w:val="00575D41"/>
    <w:rsid w:val="0058422B"/>
    <w:rsid w:val="00587C1C"/>
    <w:rsid w:val="005B4080"/>
    <w:rsid w:val="005C67B5"/>
    <w:rsid w:val="005D06F2"/>
    <w:rsid w:val="005E6A7C"/>
    <w:rsid w:val="00601D7C"/>
    <w:rsid w:val="00607918"/>
    <w:rsid w:val="00646B4E"/>
    <w:rsid w:val="00657A24"/>
    <w:rsid w:val="00657BFC"/>
    <w:rsid w:val="00662DD6"/>
    <w:rsid w:val="00663C34"/>
    <w:rsid w:val="006703DE"/>
    <w:rsid w:val="0069089F"/>
    <w:rsid w:val="0069351D"/>
    <w:rsid w:val="006A4661"/>
    <w:rsid w:val="006B67C8"/>
    <w:rsid w:val="006C4FE4"/>
    <w:rsid w:val="006E1959"/>
    <w:rsid w:val="006F56AF"/>
    <w:rsid w:val="007105B3"/>
    <w:rsid w:val="00710C18"/>
    <w:rsid w:val="007159C3"/>
    <w:rsid w:val="007573CA"/>
    <w:rsid w:val="00757FB0"/>
    <w:rsid w:val="00770C09"/>
    <w:rsid w:val="00771AC6"/>
    <w:rsid w:val="007727D5"/>
    <w:rsid w:val="00796E94"/>
    <w:rsid w:val="007B6E36"/>
    <w:rsid w:val="007C0193"/>
    <w:rsid w:val="007E06C0"/>
    <w:rsid w:val="007E07DA"/>
    <w:rsid w:val="007F261D"/>
    <w:rsid w:val="007F4AAE"/>
    <w:rsid w:val="008210F2"/>
    <w:rsid w:val="00825A31"/>
    <w:rsid w:val="00833E8B"/>
    <w:rsid w:val="008409CF"/>
    <w:rsid w:val="00864A90"/>
    <w:rsid w:val="0087601C"/>
    <w:rsid w:val="0089797B"/>
    <w:rsid w:val="008A2A3F"/>
    <w:rsid w:val="008A53A3"/>
    <w:rsid w:val="008A6513"/>
    <w:rsid w:val="008B16EC"/>
    <w:rsid w:val="008B26E5"/>
    <w:rsid w:val="008D5B8C"/>
    <w:rsid w:val="008F1F06"/>
    <w:rsid w:val="00901088"/>
    <w:rsid w:val="009068F0"/>
    <w:rsid w:val="00912F31"/>
    <w:rsid w:val="0092418A"/>
    <w:rsid w:val="00932296"/>
    <w:rsid w:val="00935B96"/>
    <w:rsid w:val="0094317C"/>
    <w:rsid w:val="00961554"/>
    <w:rsid w:val="009664D0"/>
    <w:rsid w:val="00986B73"/>
    <w:rsid w:val="009909CE"/>
    <w:rsid w:val="009A3A5F"/>
    <w:rsid w:val="009A6226"/>
    <w:rsid w:val="009D19F8"/>
    <w:rsid w:val="009E7F04"/>
    <w:rsid w:val="009F3AB0"/>
    <w:rsid w:val="00A103FD"/>
    <w:rsid w:val="00A151C5"/>
    <w:rsid w:val="00A25C48"/>
    <w:rsid w:val="00A7249B"/>
    <w:rsid w:val="00A749A2"/>
    <w:rsid w:val="00A81964"/>
    <w:rsid w:val="00A84D48"/>
    <w:rsid w:val="00AA09BD"/>
    <w:rsid w:val="00AA0B4F"/>
    <w:rsid w:val="00AA4EDD"/>
    <w:rsid w:val="00AA7D0B"/>
    <w:rsid w:val="00AA7E3C"/>
    <w:rsid w:val="00AB4988"/>
    <w:rsid w:val="00AC3C73"/>
    <w:rsid w:val="00AD503B"/>
    <w:rsid w:val="00AE08DD"/>
    <w:rsid w:val="00AF6315"/>
    <w:rsid w:val="00B51985"/>
    <w:rsid w:val="00B53D75"/>
    <w:rsid w:val="00B80CDC"/>
    <w:rsid w:val="00B824BC"/>
    <w:rsid w:val="00B90BF5"/>
    <w:rsid w:val="00BA5A07"/>
    <w:rsid w:val="00BA7E67"/>
    <w:rsid w:val="00BC593E"/>
    <w:rsid w:val="00BD4EAF"/>
    <w:rsid w:val="00BD5408"/>
    <w:rsid w:val="00BE06A8"/>
    <w:rsid w:val="00BE260A"/>
    <w:rsid w:val="00C10859"/>
    <w:rsid w:val="00C2386C"/>
    <w:rsid w:val="00C3575F"/>
    <w:rsid w:val="00C5098F"/>
    <w:rsid w:val="00C53292"/>
    <w:rsid w:val="00C54B20"/>
    <w:rsid w:val="00C66216"/>
    <w:rsid w:val="00C73432"/>
    <w:rsid w:val="00C73915"/>
    <w:rsid w:val="00C74714"/>
    <w:rsid w:val="00C77F72"/>
    <w:rsid w:val="00C91140"/>
    <w:rsid w:val="00C921A3"/>
    <w:rsid w:val="00C94EC1"/>
    <w:rsid w:val="00CC085A"/>
    <w:rsid w:val="00CE4896"/>
    <w:rsid w:val="00CF57E0"/>
    <w:rsid w:val="00D33D4E"/>
    <w:rsid w:val="00D3625D"/>
    <w:rsid w:val="00D37F41"/>
    <w:rsid w:val="00D40A9A"/>
    <w:rsid w:val="00D44526"/>
    <w:rsid w:val="00D532DB"/>
    <w:rsid w:val="00D53F2E"/>
    <w:rsid w:val="00D56689"/>
    <w:rsid w:val="00D56E79"/>
    <w:rsid w:val="00D779BE"/>
    <w:rsid w:val="00D950DE"/>
    <w:rsid w:val="00DB6585"/>
    <w:rsid w:val="00DC0E8D"/>
    <w:rsid w:val="00DC1B4F"/>
    <w:rsid w:val="00DC5B60"/>
    <w:rsid w:val="00E000D0"/>
    <w:rsid w:val="00E0300D"/>
    <w:rsid w:val="00E03603"/>
    <w:rsid w:val="00E10A74"/>
    <w:rsid w:val="00E13564"/>
    <w:rsid w:val="00E16179"/>
    <w:rsid w:val="00E255C7"/>
    <w:rsid w:val="00E3660E"/>
    <w:rsid w:val="00E663ED"/>
    <w:rsid w:val="00E812E8"/>
    <w:rsid w:val="00EA7D35"/>
    <w:rsid w:val="00EB0BE6"/>
    <w:rsid w:val="00EB4A38"/>
    <w:rsid w:val="00EC412C"/>
    <w:rsid w:val="00ED29AE"/>
    <w:rsid w:val="00EF2EC6"/>
    <w:rsid w:val="00F11F62"/>
    <w:rsid w:val="00F408BB"/>
    <w:rsid w:val="00F42BE4"/>
    <w:rsid w:val="00F4547E"/>
    <w:rsid w:val="00F5449E"/>
    <w:rsid w:val="00F77C67"/>
    <w:rsid w:val="00F865C1"/>
    <w:rsid w:val="00F90FB9"/>
    <w:rsid w:val="00F91AF7"/>
    <w:rsid w:val="00FB1E69"/>
    <w:rsid w:val="00FB4B1A"/>
    <w:rsid w:val="00FB7D70"/>
    <w:rsid w:val="00FD4FB4"/>
    <w:rsid w:val="00FE2544"/>
    <w:rsid w:val="00FE766B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343D1"/>
  <w15:chartTrackingRefBased/>
  <w15:docId w15:val="{A0F73A81-3EFD-4B33-80BC-873548B3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9E"/>
  </w:style>
  <w:style w:type="paragraph" w:styleId="Heading1">
    <w:name w:val="heading 1"/>
    <w:basedOn w:val="Normal"/>
    <w:next w:val="Normal"/>
    <w:link w:val="Heading1Char"/>
    <w:uiPriority w:val="9"/>
    <w:qFormat/>
    <w:rsid w:val="00646B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53F2E"/>
    <w:pPr>
      <w:widowControl w:val="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84D48"/>
    <w:pPr>
      <w:widowControl w:val="0"/>
    </w:pPr>
  </w:style>
  <w:style w:type="paragraph" w:styleId="ListParagraph">
    <w:name w:val="List Paragraph"/>
    <w:basedOn w:val="Normal"/>
    <w:uiPriority w:val="34"/>
    <w:qFormat/>
    <w:rsid w:val="00083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0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03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D53F2E"/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B4E"/>
  </w:style>
  <w:style w:type="paragraph" w:styleId="Footer">
    <w:name w:val="footer"/>
    <w:basedOn w:val="Normal"/>
    <w:link w:val="Foot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B4E"/>
  </w:style>
  <w:style w:type="character" w:customStyle="1" w:styleId="Heading1Char">
    <w:name w:val="Heading 1 Char"/>
    <w:basedOn w:val="DefaultParagraphFont"/>
    <w:link w:val="Heading1"/>
    <w:uiPriority w:val="9"/>
    <w:rsid w:val="0064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E3174"/>
  </w:style>
  <w:style w:type="character" w:styleId="Hyperlink">
    <w:name w:val="Hyperlink"/>
    <w:basedOn w:val="DefaultParagraphFont"/>
    <w:uiPriority w:val="99"/>
    <w:unhideWhenUsed/>
    <w:rsid w:val="00587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C1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617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7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7D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A466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51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hs.texas.gov/tuberculosis-tb/texas-dshs-tb-program/binational-tb-program-manu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F1B85-73D6-4075-921F-819D4598A416}"/>
      </w:docPartPr>
      <w:docPartBody>
        <w:p w:rsidR="00F353B7" w:rsidRDefault="00631A5F">
          <w:r w:rsidRPr="003C512F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5F"/>
    <w:rsid w:val="002222D7"/>
    <w:rsid w:val="00257CA4"/>
    <w:rsid w:val="005045B9"/>
    <w:rsid w:val="00631A5F"/>
    <w:rsid w:val="00F353B7"/>
    <w:rsid w:val="00FB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1A5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118A-0F32-44A9-B237-AE8B50A5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9364</Characters>
  <Application>Microsoft Office Word</Application>
  <DocSecurity>4</DocSecurity>
  <Lines>360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Administración de Casos para Pacientes con Tuberculosis (TB) - TB-201a</vt:lpstr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Administración de Casos para Pacientes con Tuberculosis (TB) - TB-201a</dc:title>
  <dc:subject/>
  <dc:creator>DSHS TB and Hansen's Disease Unit</dc:creator>
  <cp:keywords/>
  <dc:description/>
  <cp:lastModifiedBy>Garcia,Ilza  (DSHS)</cp:lastModifiedBy>
  <cp:revision>2</cp:revision>
  <dcterms:created xsi:type="dcterms:W3CDTF">2026-08-24T17:27:00Z</dcterms:created>
  <dcterms:modified xsi:type="dcterms:W3CDTF">2026-08-24T17:27:00Z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1dafa9b7-963c-4d70-934f-af6c3a6e3a24</vt:lpwstr>
  </property>
</Properties>
</file>