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2198" w14:textId="77777777" w:rsidR="00DD7BD7" w:rsidRPr="00DD7BD7" w:rsidRDefault="0086441A" w:rsidP="00DD7BD7">
      <w:pPr>
        <w:keepNext/>
        <w:keepLines/>
        <w:tabs>
          <w:tab w:val="left" w:pos="360"/>
          <w:tab w:val="left" w:pos="720"/>
        </w:tabs>
        <w:spacing w:before="240"/>
        <w:jc w:val="center"/>
        <w:outlineLvl w:val="0"/>
        <w:rPr>
          <w:color w:val="auto"/>
          <w:sz w:val="32"/>
          <w:szCs w:val="32"/>
        </w:rPr>
      </w:pPr>
      <w:r w:rsidRPr="00DD7BD7">
        <w:rPr>
          <w:color w:val="auto"/>
          <w:sz w:val="32"/>
          <w:szCs w:val="32"/>
        </w:rPr>
        <w:t>Public Health Funding and Policy Committee Meeting</w:t>
      </w:r>
    </w:p>
    <w:p w14:paraId="4E57A83F" w14:textId="45CF88B2" w:rsidR="00DD7BD7" w:rsidRPr="00DD7BD7" w:rsidRDefault="00FC5F81" w:rsidP="00DD7BD7">
      <w:pPr>
        <w:tabs>
          <w:tab w:val="left" w:pos="360"/>
          <w:tab w:val="left" w:pos="720"/>
        </w:tabs>
        <w:autoSpaceDE w:val="0"/>
        <w:autoSpaceDN w:val="0"/>
        <w:adjustRightInd w:val="0"/>
        <w:jc w:val="center"/>
        <w:rPr>
          <w:color w:val="auto"/>
        </w:rPr>
      </w:pPr>
      <w:r>
        <w:rPr>
          <w:color w:val="auto"/>
        </w:rPr>
        <w:t>February 8, 2023</w:t>
      </w:r>
    </w:p>
    <w:p w14:paraId="13DE6589" w14:textId="77777777" w:rsidR="00DD7BD7" w:rsidRPr="00DD7BD7" w:rsidRDefault="0086441A" w:rsidP="00DD7BD7">
      <w:pPr>
        <w:tabs>
          <w:tab w:val="left" w:pos="360"/>
          <w:tab w:val="left" w:pos="720"/>
        </w:tabs>
        <w:autoSpaceDE w:val="0"/>
        <w:autoSpaceDN w:val="0"/>
        <w:adjustRightInd w:val="0"/>
        <w:jc w:val="center"/>
        <w:rPr>
          <w:color w:val="auto"/>
          <w:sz w:val="28"/>
          <w:szCs w:val="28"/>
        </w:rPr>
      </w:pPr>
      <w:r w:rsidRPr="00DD7BD7">
        <w:rPr>
          <w:color w:val="auto"/>
          <w:sz w:val="28"/>
          <w:szCs w:val="28"/>
        </w:rPr>
        <w:t>Minutes</w:t>
      </w:r>
    </w:p>
    <w:p w14:paraId="55E9FAC8" w14:textId="77777777" w:rsidR="00BB5305" w:rsidRDefault="00BB5305" w:rsidP="00DD7BD7">
      <w:pPr>
        <w:tabs>
          <w:tab w:val="right" w:leader="dot" w:pos="10224"/>
        </w:tabs>
        <w:autoSpaceDE w:val="0"/>
        <w:autoSpaceDN w:val="0"/>
        <w:adjustRightInd w:val="0"/>
        <w:jc w:val="center"/>
        <w:rPr>
          <w:rFonts w:asciiTheme="minorHAnsi" w:hAnsiTheme="minorHAnsi"/>
          <w:color w:val="auto"/>
          <w:u w:val="single"/>
        </w:rPr>
      </w:pPr>
    </w:p>
    <w:p w14:paraId="0C46A579" w14:textId="77777777" w:rsidR="00A63C8C" w:rsidRPr="00A63C8C" w:rsidRDefault="0086441A" w:rsidP="00A63C8C">
      <w:pPr>
        <w:tabs>
          <w:tab w:val="right" w:leader="dot" w:pos="10224"/>
        </w:tabs>
        <w:autoSpaceDE w:val="0"/>
        <w:autoSpaceDN w:val="0"/>
        <w:adjustRightInd w:val="0"/>
        <w:rPr>
          <w:rFonts w:asciiTheme="minorHAnsi" w:hAnsiTheme="minorHAnsi"/>
          <w:color w:val="auto"/>
          <w:u w:val="single"/>
        </w:rPr>
      </w:pPr>
      <w:r w:rsidRPr="00A63C8C">
        <w:rPr>
          <w:rFonts w:asciiTheme="minorHAnsi" w:hAnsiTheme="minorHAnsi"/>
          <w:color w:val="auto"/>
          <w:u w:val="single"/>
        </w:rPr>
        <w:t>Committee Members Attending</w:t>
      </w:r>
    </w:p>
    <w:p w14:paraId="1683D34D" w14:textId="77777777" w:rsidR="00AE1577" w:rsidRDefault="0086441A" w:rsidP="000A2351">
      <w:pPr>
        <w:tabs>
          <w:tab w:val="left" w:pos="360"/>
          <w:tab w:val="left" w:pos="720"/>
          <w:tab w:val="right" w:leader="dot" w:pos="10224"/>
        </w:tabs>
        <w:autoSpaceDE w:val="0"/>
        <w:autoSpaceDN w:val="0"/>
        <w:adjustRightInd w:val="0"/>
        <w:rPr>
          <w:rFonts w:asciiTheme="minorHAnsi" w:hAnsiTheme="minorHAnsi"/>
          <w:color w:val="auto"/>
        </w:rPr>
      </w:pPr>
      <w:r w:rsidRPr="008F4CBA">
        <w:rPr>
          <w:rFonts w:asciiTheme="minorHAnsi" w:hAnsiTheme="minorHAnsi"/>
          <w:color w:val="auto"/>
        </w:rPr>
        <w:t>Stephen Williams, MEd, MPA - Houston Health Department – Chair</w:t>
      </w:r>
    </w:p>
    <w:p w14:paraId="0D46CC21" w14:textId="3A34A261" w:rsidR="000A2351" w:rsidRPr="008F4CBA" w:rsidRDefault="00AE1577" w:rsidP="000A2351">
      <w:pPr>
        <w:tabs>
          <w:tab w:val="left" w:pos="360"/>
          <w:tab w:val="left" w:pos="720"/>
          <w:tab w:val="right" w:leader="dot" w:pos="10224"/>
        </w:tabs>
        <w:autoSpaceDE w:val="0"/>
        <w:autoSpaceDN w:val="0"/>
        <w:adjustRightInd w:val="0"/>
        <w:rPr>
          <w:rFonts w:asciiTheme="minorHAnsi" w:hAnsiTheme="minorHAnsi"/>
          <w:color w:val="auto"/>
        </w:rPr>
      </w:pPr>
      <w:r w:rsidRPr="008F4CBA">
        <w:rPr>
          <w:rFonts w:asciiTheme="minorHAnsi" w:hAnsiTheme="minorHAnsi"/>
          <w:color w:val="auto"/>
        </w:rPr>
        <w:t>Phil</w:t>
      </w:r>
      <w:r>
        <w:rPr>
          <w:rFonts w:asciiTheme="minorHAnsi" w:hAnsiTheme="minorHAnsi"/>
          <w:color w:val="auto"/>
        </w:rPr>
        <w:t>lip</w:t>
      </w:r>
      <w:r w:rsidRPr="008F4CBA">
        <w:rPr>
          <w:rFonts w:asciiTheme="minorHAnsi" w:hAnsiTheme="minorHAnsi"/>
          <w:color w:val="auto"/>
        </w:rPr>
        <w:t xml:space="preserve"> Huang, MD, MPH – Dallas County Health and Human Services – Vice Chair</w:t>
      </w:r>
    </w:p>
    <w:p w14:paraId="779EBCB7" w14:textId="77777777" w:rsidR="000A2351" w:rsidRPr="008F4CBA" w:rsidRDefault="0086441A" w:rsidP="000A2351">
      <w:pPr>
        <w:tabs>
          <w:tab w:val="left" w:pos="360"/>
          <w:tab w:val="left" w:pos="720"/>
          <w:tab w:val="right" w:leader="dot" w:pos="10224"/>
        </w:tabs>
        <w:autoSpaceDE w:val="0"/>
        <w:autoSpaceDN w:val="0"/>
        <w:adjustRightInd w:val="0"/>
        <w:rPr>
          <w:color w:val="auto"/>
        </w:rPr>
      </w:pPr>
      <w:r w:rsidRPr="008F4CBA">
        <w:rPr>
          <w:color w:val="auto"/>
        </w:rPr>
        <w:t>Emilie Prot, DO, MPH – DSHS, Public Health Region 11</w:t>
      </w:r>
    </w:p>
    <w:p w14:paraId="1FBAA341" w14:textId="77777777" w:rsidR="000A2351" w:rsidRPr="008F4CBA" w:rsidRDefault="0086441A" w:rsidP="000A2351">
      <w:pPr>
        <w:tabs>
          <w:tab w:val="right" w:leader="dot" w:pos="10224"/>
        </w:tabs>
        <w:autoSpaceDE w:val="0"/>
        <w:autoSpaceDN w:val="0"/>
        <w:adjustRightInd w:val="0"/>
        <w:rPr>
          <w:color w:val="auto"/>
          <w:u w:val="single"/>
        </w:rPr>
      </w:pPr>
      <w:r w:rsidRPr="008F4CBA">
        <w:rPr>
          <w:color w:val="auto"/>
        </w:rPr>
        <w:t>Jennifer Griffith, DrPH, MPH – Texas A&amp;M University</w:t>
      </w:r>
    </w:p>
    <w:p w14:paraId="5CDAAF68" w14:textId="77777777" w:rsidR="00DC04D6" w:rsidRDefault="0086441A" w:rsidP="000A2351">
      <w:pPr>
        <w:tabs>
          <w:tab w:val="left" w:pos="360"/>
          <w:tab w:val="left" w:pos="720"/>
          <w:tab w:val="right" w:leader="dot" w:pos="10224"/>
        </w:tabs>
        <w:autoSpaceDE w:val="0"/>
        <w:autoSpaceDN w:val="0"/>
        <w:adjustRightInd w:val="0"/>
        <w:rPr>
          <w:rFonts w:asciiTheme="minorHAnsi" w:hAnsiTheme="minorHAnsi"/>
          <w:color w:val="auto"/>
        </w:rPr>
      </w:pPr>
      <w:r w:rsidRPr="008F4CBA">
        <w:rPr>
          <w:rFonts w:asciiTheme="minorHAnsi" w:hAnsiTheme="minorHAnsi"/>
          <w:color w:val="auto"/>
        </w:rPr>
        <w:t>Julie St. John, DrPH – Texas Tech University</w:t>
      </w:r>
    </w:p>
    <w:p w14:paraId="0006D949" w14:textId="77777777" w:rsidR="00100BC6" w:rsidRDefault="00DC04D6" w:rsidP="000A2351">
      <w:pPr>
        <w:tabs>
          <w:tab w:val="left" w:pos="360"/>
          <w:tab w:val="left" w:pos="720"/>
          <w:tab w:val="right" w:leader="dot" w:pos="10224"/>
        </w:tabs>
        <w:autoSpaceDE w:val="0"/>
        <w:autoSpaceDN w:val="0"/>
        <w:adjustRightInd w:val="0"/>
        <w:rPr>
          <w:color w:val="auto"/>
        </w:rPr>
      </w:pPr>
      <w:r>
        <w:rPr>
          <w:color w:val="auto"/>
        </w:rPr>
        <w:t>Lisa Dick, Brownwood-Brown County Health Department</w:t>
      </w:r>
    </w:p>
    <w:p w14:paraId="190F333E" w14:textId="5329C71C" w:rsidR="004F6F31" w:rsidRDefault="0086441A" w:rsidP="000A2351">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Sharon Melville, MD, MPH – DSHS, Public Health Region 7</w:t>
      </w:r>
    </w:p>
    <w:p w14:paraId="772D8B24" w14:textId="77777777"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p>
    <w:p w14:paraId="293FE670" w14:textId="77777777" w:rsidR="00A63C8C" w:rsidRDefault="0086441A" w:rsidP="00A63C8C">
      <w:pPr>
        <w:tabs>
          <w:tab w:val="left" w:pos="360"/>
          <w:tab w:val="left" w:pos="720"/>
          <w:tab w:val="right" w:leader="dot" w:pos="10224"/>
        </w:tabs>
        <w:autoSpaceDE w:val="0"/>
        <w:autoSpaceDN w:val="0"/>
        <w:adjustRightInd w:val="0"/>
        <w:rPr>
          <w:rFonts w:asciiTheme="minorHAnsi" w:hAnsiTheme="minorHAnsi"/>
          <w:color w:val="auto"/>
          <w:u w:val="single"/>
        </w:rPr>
      </w:pPr>
      <w:r w:rsidRPr="00A63C8C">
        <w:rPr>
          <w:rFonts w:asciiTheme="minorHAnsi" w:hAnsiTheme="minorHAnsi"/>
          <w:color w:val="auto"/>
          <w:u w:val="single"/>
        </w:rPr>
        <w:t>Attendees:</w:t>
      </w:r>
    </w:p>
    <w:tbl>
      <w:tblPr>
        <w:tblStyle w:val="ListTable2-Accent1"/>
        <w:tblW w:w="0" w:type="auto"/>
        <w:tblLook w:val="04A0" w:firstRow="1" w:lastRow="0" w:firstColumn="1" w:lastColumn="0" w:noHBand="0" w:noVBand="1"/>
      </w:tblPr>
      <w:tblGrid>
        <w:gridCol w:w="3116"/>
        <w:gridCol w:w="3117"/>
        <w:gridCol w:w="3117"/>
      </w:tblGrid>
      <w:tr w:rsidR="00AF6035" w14:paraId="12063998" w14:textId="77777777" w:rsidTr="0032450C">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3781435" w14:textId="77777777" w:rsidR="00AF6035" w:rsidRPr="00516B9B" w:rsidRDefault="00AF6035" w:rsidP="00AF6035">
            <w:pPr>
              <w:tabs>
                <w:tab w:val="left" w:pos="360"/>
                <w:tab w:val="left" w:pos="720"/>
                <w:tab w:val="right" w:leader="dot" w:pos="10224"/>
              </w:tabs>
              <w:autoSpaceDE w:val="0"/>
              <w:autoSpaceDN w:val="0"/>
              <w:adjustRightInd w:val="0"/>
              <w:jc w:val="center"/>
              <w:rPr>
                <w:color w:val="auto"/>
                <w:sz w:val="20"/>
                <w:szCs w:val="20"/>
              </w:rPr>
            </w:pPr>
            <w:r>
              <w:rPr>
                <w:rFonts w:asciiTheme="minorHAnsi" w:hAnsiTheme="minorHAnsi"/>
                <w:b w:val="0"/>
                <w:bCs/>
                <w:color w:val="auto"/>
                <w:sz w:val="20"/>
                <w:szCs w:val="20"/>
              </w:rPr>
              <w:t>Aelia Ahktar</w:t>
            </w:r>
          </w:p>
        </w:tc>
        <w:tc>
          <w:tcPr>
            <w:tcW w:w="3117" w:type="dxa"/>
            <w:vAlign w:val="bottom"/>
          </w:tcPr>
          <w:p w14:paraId="00ABED9B" w14:textId="466641C2" w:rsidR="00AF6035" w:rsidRPr="00516B9B" w:rsidRDefault="00AF6035" w:rsidP="00AF6035">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516B9B">
              <w:rPr>
                <w:b w:val="0"/>
                <w:bCs/>
                <w:color w:val="auto"/>
                <w:sz w:val="20"/>
                <w:szCs w:val="20"/>
              </w:rPr>
              <w:t>Jessica R Hyde</w:t>
            </w:r>
          </w:p>
        </w:tc>
        <w:tc>
          <w:tcPr>
            <w:tcW w:w="3117" w:type="dxa"/>
            <w:vAlign w:val="bottom"/>
          </w:tcPr>
          <w:p w14:paraId="5EC6F733" w14:textId="4E11BDD0" w:rsidR="00AF6035" w:rsidRPr="003A6D10" w:rsidRDefault="00AF6035" w:rsidP="00AF6035">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color w:val="auto"/>
                <w:sz w:val="20"/>
                <w:szCs w:val="20"/>
              </w:rPr>
            </w:pPr>
            <w:r w:rsidRPr="003A6D10">
              <w:rPr>
                <w:b w:val="0"/>
                <w:bCs/>
                <w:color w:val="auto"/>
                <w:sz w:val="20"/>
                <w:szCs w:val="20"/>
              </w:rPr>
              <w:t>Nicole Knight</w:t>
            </w:r>
          </w:p>
        </w:tc>
      </w:tr>
      <w:tr w:rsidR="00AF6035" w14:paraId="0FBC6B93"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3DC47E6" w14:textId="3D9077FC" w:rsidR="00AF6035" w:rsidRPr="00166352" w:rsidRDefault="00AF6035" w:rsidP="00AF6035">
            <w:pPr>
              <w:tabs>
                <w:tab w:val="left" w:pos="360"/>
                <w:tab w:val="left" w:pos="720"/>
                <w:tab w:val="right" w:leader="dot" w:pos="10224"/>
              </w:tabs>
              <w:autoSpaceDE w:val="0"/>
              <w:autoSpaceDN w:val="0"/>
              <w:adjustRightInd w:val="0"/>
              <w:jc w:val="center"/>
              <w:rPr>
                <w:rFonts w:asciiTheme="minorHAnsi" w:hAnsiTheme="minorHAnsi"/>
                <w:b w:val="0"/>
                <w:bCs/>
                <w:color w:val="auto"/>
                <w:sz w:val="20"/>
                <w:szCs w:val="20"/>
              </w:rPr>
            </w:pPr>
            <w:r w:rsidRPr="00166352">
              <w:rPr>
                <w:rFonts w:asciiTheme="minorHAnsi" w:hAnsiTheme="minorHAnsi"/>
                <w:b w:val="0"/>
                <w:bCs/>
                <w:color w:val="auto"/>
                <w:sz w:val="20"/>
                <w:szCs w:val="20"/>
              </w:rPr>
              <w:t>Amanda Ortez</w:t>
            </w:r>
          </w:p>
        </w:tc>
        <w:tc>
          <w:tcPr>
            <w:tcW w:w="3117" w:type="dxa"/>
            <w:vAlign w:val="bottom"/>
          </w:tcPr>
          <w:p w14:paraId="04BF0791" w14:textId="1188801A" w:rsidR="00AF6035" w:rsidRPr="00516B9B" w:rsidRDefault="00AF6035" w:rsidP="00AF6035">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Joanna Seyller</w:t>
            </w:r>
          </w:p>
        </w:tc>
        <w:tc>
          <w:tcPr>
            <w:tcW w:w="3117" w:type="dxa"/>
            <w:vAlign w:val="bottom"/>
          </w:tcPr>
          <w:p w14:paraId="2F920451" w14:textId="2FB024DB" w:rsidR="00AF6035" w:rsidRPr="00516B9B" w:rsidRDefault="00AF6035" w:rsidP="00AF6035">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0E21DC">
              <w:rPr>
                <w:color w:val="auto"/>
                <w:sz w:val="20"/>
                <w:szCs w:val="20"/>
              </w:rPr>
              <w:t>Noah A Chornyak</w:t>
            </w:r>
          </w:p>
        </w:tc>
      </w:tr>
      <w:tr w:rsidR="00AF6035" w14:paraId="7D7F332B"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4A779934" w14:textId="0A7CF766" w:rsidR="00AF6035" w:rsidRPr="00166352" w:rsidRDefault="00AF6035" w:rsidP="00AF6035">
            <w:pPr>
              <w:tabs>
                <w:tab w:val="left" w:pos="360"/>
                <w:tab w:val="left" w:pos="720"/>
                <w:tab w:val="right" w:leader="dot" w:pos="10224"/>
              </w:tabs>
              <w:autoSpaceDE w:val="0"/>
              <w:autoSpaceDN w:val="0"/>
              <w:adjustRightInd w:val="0"/>
              <w:jc w:val="center"/>
              <w:rPr>
                <w:b w:val="0"/>
                <w:bCs/>
                <w:color w:val="auto"/>
                <w:sz w:val="20"/>
                <w:szCs w:val="20"/>
              </w:rPr>
            </w:pPr>
            <w:r w:rsidRPr="00166352">
              <w:rPr>
                <w:b w:val="0"/>
                <w:bCs/>
                <w:color w:val="auto"/>
                <w:sz w:val="20"/>
                <w:szCs w:val="20"/>
              </w:rPr>
              <w:t>Ann Jacobo</w:t>
            </w:r>
          </w:p>
        </w:tc>
        <w:tc>
          <w:tcPr>
            <w:tcW w:w="3117" w:type="dxa"/>
            <w:vAlign w:val="bottom"/>
          </w:tcPr>
          <w:p w14:paraId="693D3F92" w14:textId="1BA9F6E5" w:rsidR="00AF6035" w:rsidRPr="00516B9B" w:rsidRDefault="00AF6035" w:rsidP="00AF6035">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John Villarreal</w:t>
            </w:r>
          </w:p>
        </w:tc>
        <w:tc>
          <w:tcPr>
            <w:tcW w:w="3117" w:type="dxa"/>
            <w:vAlign w:val="bottom"/>
          </w:tcPr>
          <w:p w14:paraId="6DBCC284" w14:textId="1382AF84" w:rsidR="00AF6035" w:rsidRPr="00516B9B" w:rsidRDefault="00AF6035" w:rsidP="00AF6035">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7F44F3">
              <w:rPr>
                <w:rFonts w:asciiTheme="minorHAnsi" w:hAnsiTheme="minorHAnsi"/>
                <w:color w:val="auto"/>
                <w:sz w:val="20"/>
                <w:szCs w:val="20"/>
              </w:rPr>
              <w:t>Rachel E Sonne</w:t>
            </w:r>
          </w:p>
        </w:tc>
      </w:tr>
      <w:tr w:rsidR="00AF6035" w14:paraId="25C1E1A6"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3DAE425" w14:textId="77777777" w:rsidR="00AF6035" w:rsidRPr="00166352" w:rsidRDefault="00AF6035" w:rsidP="00AF6035">
            <w:pPr>
              <w:tabs>
                <w:tab w:val="left" w:pos="360"/>
                <w:tab w:val="left" w:pos="720"/>
                <w:tab w:val="right" w:leader="dot" w:pos="10224"/>
              </w:tabs>
              <w:autoSpaceDE w:val="0"/>
              <w:autoSpaceDN w:val="0"/>
              <w:adjustRightInd w:val="0"/>
              <w:jc w:val="center"/>
              <w:rPr>
                <w:rFonts w:asciiTheme="minorHAnsi" w:hAnsiTheme="minorHAnsi"/>
                <w:b w:val="0"/>
                <w:bCs/>
                <w:color w:val="auto"/>
                <w:sz w:val="20"/>
                <w:szCs w:val="20"/>
              </w:rPr>
            </w:pPr>
            <w:r w:rsidRPr="00166352">
              <w:rPr>
                <w:b w:val="0"/>
                <w:bCs/>
                <w:color w:val="auto"/>
                <w:sz w:val="20"/>
                <w:szCs w:val="20"/>
              </w:rPr>
              <w:t>Angel Anco-Barrera</w:t>
            </w:r>
          </w:p>
        </w:tc>
        <w:tc>
          <w:tcPr>
            <w:tcW w:w="3117" w:type="dxa"/>
            <w:vAlign w:val="bottom"/>
          </w:tcPr>
          <w:p w14:paraId="4F6F2C18" w14:textId="62717DA4" w:rsidR="00AF6035" w:rsidRPr="00516B9B" w:rsidRDefault="00AF6035" w:rsidP="00AF6035">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Katherine Layman</w:t>
            </w:r>
          </w:p>
        </w:tc>
        <w:tc>
          <w:tcPr>
            <w:tcW w:w="3117" w:type="dxa"/>
            <w:vAlign w:val="bottom"/>
          </w:tcPr>
          <w:p w14:paraId="76FB6796" w14:textId="27957124" w:rsidR="00AF6035" w:rsidRPr="00516B9B" w:rsidRDefault="00AF6035" w:rsidP="00AF6035">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Rafael Alberti</w:t>
            </w:r>
          </w:p>
        </w:tc>
      </w:tr>
      <w:tr w:rsidR="00AF6035" w14:paraId="53AA554B"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19FA7666" w14:textId="6D06B5EF" w:rsidR="00AF6035" w:rsidRPr="00166352" w:rsidRDefault="00AF6035" w:rsidP="00AF6035">
            <w:pPr>
              <w:tabs>
                <w:tab w:val="left" w:pos="360"/>
                <w:tab w:val="left" w:pos="720"/>
                <w:tab w:val="right" w:leader="dot" w:pos="10224"/>
              </w:tabs>
              <w:autoSpaceDE w:val="0"/>
              <w:autoSpaceDN w:val="0"/>
              <w:adjustRightInd w:val="0"/>
              <w:jc w:val="center"/>
              <w:rPr>
                <w:b w:val="0"/>
                <w:bCs/>
                <w:color w:val="auto"/>
                <w:sz w:val="20"/>
                <w:szCs w:val="20"/>
              </w:rPr>
            </w:pPr>
            <w:r w:rsidRPr="00166352">
              <w:rPr>
                <w:b w:val="0"/>
                <w:bCs/>
                <w:color w:val="auto"/>
                <w:sz w:val="20"/>
                <w:szCs w:val="20"/>
              </w:rPr>
              <w:t>Becky Earlie</w:t>
            </w:r>
            <w:r>
              <w:rPr>
                <w:b w:val="0"/>
                <w:bCs/>
                <w:color w:val="auto"/>
                <w:sz w:val="20"/>
                <w:szCs w:val="20"/>
              </w:rPr>
              <w:t xml:space="preserve"> </w:t>
            </w:r>
            <w:r w:rsidRPr="00166352">
              <w:rPr>
                <w:b w:val="0"/>
                <w:bCs/>
                <w:color w:val="auto"/>
                <w:sz w:val="20"/>
                <w:szCs w:val="20"/>
              </w:rPr>
              <w:t>Royer</w:t>
            </w:r>
          </w:p>
        </w:tc>
        <w:tc>
          <w:tcPr>
            <w:tcW w:w="3117" w:type="dxa"/>
            <w:vAlign w:val="bottom"/>
          </w:tcPr>
          <w:p w14:paraId="389CD968" w14:textId="36EDDD3D" w:rsidR="00AF6035" w:rsidRPr="00516B9B" w:rsidRDefault="00AF6035" w:rsidP="00AF6035">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Kathryn Kaminsky</w:t>
            </w:r>
          </w:p>
        </w:tc>
        <w:tc>
          <w:tcPr>
            <w:tcW w:w="3117" w:type="dxa"/>
            <w:vAlign w:val="bottom"/>
          </w:tcPr>
          <w:p w14:paraId="744D4704" w14:textId="2B223D9C" w:rsidR="00AF6035" w:rsidRPr="00516B9B" w:rsidRDefault="00AF6035" w:rsidP="00AF6035">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rFonts w:asciiTheme="minorHAnsi" w:hAnsiTheme="minorHAnsi"/>
                <w:color w:val="auto"/>
                <w:sz w:val="20"/>
                <w:szCs w:val="20"/>
              </w:rPr>
              <w:t>Ricky Garcia</w:t>
            </w:r>
          </w:p>
        </w:tc>
      </w:tr>
      <w:tr w:rsidR="00AF6035" w14:paraId="4DEBF813"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93BDAEF" w14:textId="5760F616" w:rsidR="00AF6035" w:rsidRPr="00166352" w:rsidRDefault="00AF6035" w:rsidP="00AF6035">
            <w:pPr>
              <w:tabs>
                <w:tab w:val="left" w:pos="360"/>
                <w:tab w:val="left" w:pos="720"/>
                <w:tab w:val="right" w:leader="dot" w:pos="10224"/>
              </w:tabs>
              <w:autoSpaceDE w:val="0"/>
              <w:autoSpaceDN w:val="0"/>
              <w:adjustRightInd w:val="0"/>
              <w:jc w:val="center"/>
              <w:rPr>
                <w:b w:val="0"/>
                <w:bCs/>
                <w:color w:val="auto"/>
                <w:sz w:val="20"/>
                <w:szCs w:val="20"/>
              </w:rPr>
            </w:pPr>
            <w:r w:rsidRPr="00166352">
              <w:rPr>
                <w:b w:val="0"/>
                <w:bCs/>
                <w:color w:val="auto"/>
                <w:sz w:val="20"/>
                <w:szCs w:val="20"/>
              </w:rPr>
              <w:t>Brenda Narro</w:t>
            </w:r>
          </w:p>
        </w:tc>
        <w:tc>
          <w:tcPr>
            <w:tcW w:w="3117" w:type="dxa"/>
            <w:vAlign w:val="bottom"/>
          </w:tcPr>
          <w:p w14:paraId="584AAB82" w14:textId="7B0887EE" w:rsidR="00AF6035" w:rsidRPr="00516B9B" w:rsidRDefault="00AF6035" w:rsidP="00AF6035">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Karla Bautista</w:t>
            </w:r>
          </w:p>
        </w:tc>
        <w:tc>
          <w:tcPr>
            <w:tcW w:w="3117" w:type="dxa"/>
            <w:vAlign w:val="bottom"/>
          </w:tcPr>
          <w:p w14:paraId="43A28C44" w14:textId="5BA240BE" w:rsidR="00AF6035" w:rsidRPr="00516B9B" w:rsidRDefault="00AF6035" w:rsidP="00AF6035">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Robert Kirkpatrick</w:t>
            </w:r>
          </w:p>
        </w:tc>
      </w:tr>
      <w:tr w:rsidR="00AF6035" w14:paraId="5DBC3D9D"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48970D5D" w14:textId="3DCD7BD0" w:rsidR="00AF6035" w:rsidRPr="00166352" w:rsidRDefault="00AF6035" w:rsidP="00AF6035">
            <w:pPr>
              <w:tabs>
                <w:tab w:val="left" w:pos="360"/>
                <w:tab w:val="left" w:pos="720"/>
                <w:tab w:val="right" w:leader="dot" w:pos="10224"/>
              </w:tabs>
              <w:autoSpaceDE w:val="0"/>
              <w:autoSpaceDN w:val="0"/>
              <w:adjustRightInd w:val="0"/>
              <w:jc w:val="center"/>
              <w:rPr>
                <w:b w:val="0"/>
                <w:bCs/>
                <w:color w:val="auto"/>
                <w:sz w:val="20"/>
                <w:szCs w:val="20"/>
              </w:rPr>
            </w:pPr>
            <w:r w:rsidRPr="00166352">
              <w:rPr>
                <w:b w:val="0"/>
                <w:bCs/>
                <w:color w:val="auto"/>
                <w:sz w:val="20"/>
                <w:szCs w:val="20"/>
              </w:rPr>
              <w:t>Carlos Plasencia</w:t>
            </w:r>
          </w:p>
        </w:tc>
        <w:tc>
          <w:tcPr>
            <w:tcW w:w="3117" w:type="dxa"/>
            <w:vAlign w:val="bottom"/>
          </w:tcPr>
          <w:p w14:paraId="65E890EF" w14:textId="5E4D2CC6" w:rsidR="00AF6035" w:rsidRPr="00516B9B" w:rsidRDefault="00AF6035" w:rsidP="00AF6035">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rFonts w:asciiTheme="minorHAnsi" w:hAnsiTheme="minorHAnsi"/>
                <w:color w:val="auto"/>
                <w:sz w:val="20"/>
                <w:szCs w:val="20"/>
              </w:rPr>
              <w:t>Karnes Cliffton</w:t>
            </w:r>
          </w:p>
        </w:tc>
        <w:tc>
          <w:tcPr>
            <w:tcW w:w="3117" w:type="dxa"/>
            <w:vAlign w:val="bottom"/>
          </w:tcPr>
          <w:p w14:paraId="260D0D19" w14:textId="7A9AA644" w:rsidR="00AF6035" w:rsidRPr="00516B9B" w:rsidRDefault="00AF6035" w:rsidP="00AF6035">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Roberto Beaty</w:t>
            </w:r>
          </w:p>
        </w:tc>
      </w:tr>
      <w:tr w:rsidR="00AF6035" w14:paraId="3B452773"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9949F75" w14:textId="0F13C1E4" w:rsidR="00AF6035" w:rsidRPr="00166352" w:rsidRDefault="00AF6035" w:rsidP="00AF6035">
            <w:pPr>
              <w:tabs>
                <w:tab w:val="left" w:pos="360"/>
                <w:tab w:val="left" w:pos="720"/>
                <w:tab w:val="right" w:leader="dot" w:pos="10224"/>
              </w:tabs>
              <w:autoSpaceDE w:val="0"/>
              <w:autoSpaceDN w:val="0"/>
              <w:adjustRightInd w:val="0"/>
              <w:jc w:val="center"/>
              <w:rPr>
                <w:b w:val="0"/>
                <w:bCs/>
                <w:color w:val="auto"/>
                <w:sz w:val="20"/>
                <w:szCs w:val="20"/>
              </w:rPr>
            </w:pPr>
            <w:r w:rsidRPr="00166352">
              <w:rPr>
                <w:b w:val="0"/>
                <w:bCs/>
                <w:color w:val="auto"/>
                <w:sz w:val="20"/>
                <w:szCs w:val="20"/>
              </w:rPr>
              <w:t>Carrie Bradford</w:t>
            </w:r>
          </w:p>
        </w:tc>
        <w:tc>
          <w:tcPr>
            <w:tcW w:w="3117" w:type="dxa"/>
            <w:vAlign w:val="bottom"/>
          </w:tcPr>
          <w:p w14:paraId="75B602CC" w14:textId="51BB89EF" w:rsidR="00AF6035" w:rsidRPr="00516B9B" w:rsidRDefault="00AF6035" w:rsidP="00AF6035">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Lacey Camp</w:t>
            </w:r>
          </w:p>
        </w:tc>
        <w:tc>
          <w:tcPr>
            <w:tcW w:w="3117" w:type="dxa"/>
            <w:vAlign w:val="bottom"/>
          </w:tcPr>
          <w:p w14:paraId="62964E42" w14:textId="19E97877" w:rsidR="00AF6035" w:rsidRPr="00516B9B" w:rsidRDefault="00AF6035" w:rsidP="00AF6035">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Rocio Rodriguez</w:t>
            </w:r>
          </w:p>
        </w:tc>
      </w:tr>
      <w:tr w:rsidR="00AF6035" w14:paraId="11EEFE02"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670728B6" w14:textId="04020DD1" w:rsidR="00AF6035" w:rsidRPr="00516B9B" w:rsidRDefault="00AF6035" w:rsidP="00AF6035">
            <w:pPr>
              <w:tabs>
                <w:tab w:val="left" w:pos="360"/>
                <w:tab w:val="left" w:pos="720"/>
                <w:tab w:val="right" w:leader="dot" w:pos="10224"/>
              </w:tabs>
              <w:autoSpaceDE w:val="0"/>
              <w:autoSpaceDN w:val="0"/>
              <w:adjustRightInd w:val="0"/>
              <w:jc w:val="center"/>
              <w:rPr>
                <w:color w:val="auto"/>
                <w:sz w:val="20"/>
                <w:szCs w:val="20"/>
              </w:rPr>
            </w:pPr>
            <w:r w:rsidRPr="00516B9B">
              <w:rPr>
                <w:rFonts w:asciiTheme="minorHAnsi" w:hAnsiTheme="minorHAnsi"/>
                <w:b w:val="0"/>
                <w:bCs/>
                <w:color w:val="auto"/>
                <w:sz w:val="20"/>
                <w:szCs w:val="20"/>
              </w:rPr>
              <w:t>Christine Riley</w:t>
            </w:r>
          </w:p>
        </w:tc>
        <w:tc>
          <w:tcPr>
            <w:tcW w:w="3117" w:type="dxa"/>
            <w:vAlign w:val="bottom"/>
          </w:tcPr>
          <w:p w14:paraId="18B1C854" w14:textId="22A78625" w:rsidR="00AF6035" w:rsidRPr="00516B9B" w:rsidRDefault="00AF6035" w:rsidP="00AF6035">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rFonts w:asciiTheme="minorHAnsi" w:hAnsiTheme="minorHAnsi"/>
                <w:color w:val="auto"/>
                <w:sz w:val="20"/>
                <w:szCs w:val="20"/>
              </w:rPr>
              <w:t>Laura LaFuente</w:t>
            </w:r>
          </w:p>
        </w:tc>
        <w:tc>
          <w:tcPr>
            <w:tcW w:w="3117" w:type="dxa"/>
            <w:vAlign w:val="bottom"/>
          </w:tcPr>
          <w:p w14:paraId="775EFBCE" w14:textId="2CBF2727" w:rsidR="00AF6035" w:rsidRPr="00516B9B" w:rsidRDefault="00AF6035" w:rsidP="00AF6035">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color w:val="auto"/>
                <w:sz w:val="20"/>
                <w:szCs w:val="20"/>
              </w:rPr>
              <w:t>Sarah Hollister</w:t>
            </w:r>
          </w:p>
        </w:tc>
      </w:tr>
      <w:tr w:rsidR="00AF6035" w14:paraId="223D121A"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893430F" w14:textId="5DD8B110" w:rsidR="00AF6035" w:rsidRPr="00516B9B" w:rsidRDefault="00AF6035" w:rsidP="00AF6035">
            <w:pPr>
              <w:tabs>
                <w:tab w:val="left" w:pos="360"/>
                <w:tab w:val="left" w:pos="720"/>
                <w:tab w:val="right" w:leader="dot" w:pos="10224"/>
              </w:tabs>
              <w:autoSpaceDE w:val="0"/>
              <w:autoSpaceDN w:val="0"/>
              <w:adjustRightInd w:val="0"/>
              <w:jc w:val="center"/>
              <w:rPr>
                <w:color w:val="auto"/>
                <w:sz w:val="20"/>
                <w:szCs w:val="20"/>
              </w:rPr>
            </w:pPr>
            <w:r w:rsidRPr="00516B9B">
              <w:rPr>
                <w:rFonts w:asciiTheme="minorHAnsi" w:hAnsiTheme="minorHAnsi"/>
                <w:b w:val="0"/>
                <w:bCs/>
                <w:color w:val="auto"/>
                <w:sz w:val="20"/>
                <w:szCs w:val="20"/>
              </w:rPr>
              <w:t>Cristina Garcia</w:t>
            </w:r>
          </w:p>
        </w:tc>
        <w:tc>
          <w:tcPr>
            <w:tcW w:w="3117" w:type="dxa"/>
            <w:vAlign w:val="bottom"/>
          </w:tcPr>
          <w:p w14:paraId="64804FFE" w14:textId="0FD1F7A3" w:rsidR="00AF6035" w:rsidRPr="00516B9B" w:rsidRDefault="00AF6035" w:rsidP="00AF6035">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rFonts w:asciiTheme="minorHAnsi" w:hAnsiTheme="minorHAnsi"/>
                <w:color w:val="auto"/>
                <w:sz w:val="20"/>
                <w:szCs w:val="20"/>
              </w:rPr>
              <w:t>Lesley Brannan</w:t>
            </w:r>
          </w:p>
        </w:tc>
        <w:tc>
          <w:tcPr>
            <w:tcW w:w="3117" w:type="dxa"/>
            <w:vAlign w:val="bottom"/>
          </w:tcPr>
          <w:p w14:paraId="2989B04C" w14:textId="3C4DC64E" w:rsidR="00AF6035" w:rsidRPr="00516B9B" w:rsidRDefault="00AF6035" w:rsidP="00AF6035">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rFonts w:asciiTheme="minorHAnsi" w:hAnsiTheme="minorHAnsi"/>
                <w:color w:val="auto"/>
                <w:sz w:val="20"/>
                <w:szCs w:val="20"/>
              </w:rPr>
              <w:t>Saroj Rai</w:t>
            </w:r>
          </w:p>
        </w:tc>
      </w:tr>
      <w:tr w:rsidR="00AF6035" w14:paraId="6E1C9CE6"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1BEC35A8" w14:textId="5D0D9E1C" w:rsidR="00AF6035" w:rsidRPr="00516B9B" w:rsidRDefault="00AF6035" w:rsidP="00AF6035">
            <w:pPr>
              <w:tabs>
                <w:tab w:val="left" w:pos="360"/>
                <w:tab w:val="left" w:pos="720"/>
                <w:tab w:val="right" w:leader="dot" w:pos="10224"/>
              </w:tabs>
              <w:autoSpaceDE w:val="0"/>
              <w:autoSpaceDN w:val="0"/>
              <w:adjustRightInd w:val="0"/>
              <w:jc w:val="center"/>
              <w:rPr>
                <w:color w:val="auto"/>
                <w:sz w:val="20"/>
                <w:szCs w:val="20"/>
              </w:rPr>
            </w:pPr>
            <w:r w:rsidRPr="00516B9B">
              <w:rPr>
                <w:rFonts w:asciiTheme="minorHAnsi" w:hAnsiTheme="minorHAnsi"/>
                <w:b w:val="0"/>
                <w:bCs/>
                <w:color w:val="auto"/>
                <w:sz w:val="20"/>
                <w:szCs w:val="20"/>
              </w:rPr>
              <w:t>Colin Crocker</w:t>
            </w:r>
          </w:p>
        </w:tc>
        <w:tc>
          <w:tcPr>
            <w:tcW w:w="3117" w:type="dxa"/>
            <w:vAlign w:val="bottom"/>
          </w:tcPr>
          <w:p w14:paraId="4FD32913" w14:textId="0515D28E" w:rsidR="00AF6035" w:rsidRPr="00516B9B" w:rsidRDefault="00AF6035" w:rsidP="00AF6035">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color w:val="auto"/>
                <w:sz w:val="20"/>
                <w:szCs w:val="20"/>
              </w:rPr>
              <w:t>Lillian Ringsdorf</w:t>
            </w:r>
          </w:p>
        </w:tc>
        <w:tc>
          <w:tcPr>
            <w:tcW w:w="3117" w:type="dxa"/>
            <w:vAlign w:val="bottom"/>
          </w:tcPr>
          <w:p w14:paraId="72DB9CD5" w14:textId="0EBD6E96" w:rsidR="00AF6035" w:rsidRPr="00516B9B" w:rsidRDefault="00AF6035" w:rsidP="00AF6035">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Pr>
                <w:color w:val="auto"/>
                <w:sz w:val="20"/>
                <w:szCs w:val="20"/>
              </w:rPr>
              <w:t>Molly Fudell</w:t>
            </w:r>
          </w:p>
        </w:tc>
      </w:tr>
      <w:tr w:rsidR="00AF6035" w14:paraId="0743C7FE"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ABC17C4" w14:textId="6E777634" w:rsidR="00AF6035" w:rsidRPr="00516B9B" w:rsidRDefault="00AF6035" w:rsidP="00AF6035">
            <w:pPr>
              <w:tabs>
                <w:tab w:val="left" w:pos="360"/>
                <w:tab w:val="left" w:pos="720"/>
                <w:tab w:val="right" w:leader="dot" w:pos="10224"/>
              </w:tabs>
              <w:autoSpaceDE w:val="0"/>
              <w:autoSpaceDN w:val="0"/>
              <w:adjustRightInd w:val="0"/>
              <w:jc w:val="center"/>
              <w:rPr>
                <w:color w:val="auto"/>
                <w:sz w:val="20"/>
                <w:szCs w:val="20"/>
              </w:rPr>
            </w:pPr>
            <w:r w:rsidRPr="00516B9B">
              <w:rPr>
                <w:b w:val="0"/>
                <w:bCs/>
                <w:color w:val="auto"/>
                <w:sz w:val="20"/>
                <w:szCs w:val="20"/>
              </w:rPr>
              <w:t>Crystal Biggs</w:t>
            </w:r>
          </w:p>
        </w:tc>
        <w:tc>
          <w:tcPr>
            <w:tcW w:w="3117" w:type="dxa"/>
            <w:vAlign w:val="bottom"/>
          </w:tcPr>
          <w:p w14:paraId="7CE8AFE9" w14:textId="313B36C0" w:rsidR="00AF6035" w:rsidRPr="00516B9B" w:rsidRDefault="00AF6035" w:rsidP="00AF6035">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Lindsay Lanagan</w:t>
            </w:r>
          </w:p>
        </w:tc>
        <w:tc>
          <w:tcPr>
            <w:tcW w:w="3117" w:type="dxa"/>
            <w:vAlign w:val="bottom"/>
          </w:tcPr>
          <w:p w14:paraId="05B18B90" w14:textId="14483894" w:rsidR="00AF6035" w:rsidRPr="00516B9B" w:rsidRDefault="00AF6035" w:rsidP="00AF6035">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Scott Milton</w:t>
            </w:r>
          </w:p>
        </w:tc>
      </w:tr>
      <w:tr w:rsidR="00AF6035" w14:paraId="6BF25583"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4E5C02FC" w14:textId="77FEA784" w:rsidR="00AF6035" w:rsidRPr="00516B9B" w:rsidRDefault="00AF6035" w:rsidP="00AF6035">
            <w:pPr>
              <w:tabs>
                <w:tab w:val="left" w:pos="360"/>
                <w:tab w:val="left" w:pos="720"/>
                <w:tab w:val="right" w:leader="dot" w:pos="10224"/>
              </w:tabs>
              <w:autoSpaceDE w:val="0"/>
              <w:autoSpaceDN w:val="0"/>
              <w:adjustRightInd w:val="0"/>
              <w:jc w:val="center"/>
              <w:rPr>
                <w:color w:val="auto"/>
                <w:sz w:val="20"/>
                <w:szCs w:val="20"/>
              </w:rPr>
            </w:pPr>
            <w:r w:rsidRPr="00516B9B">
              <w:rPr>
                <w:b w:val="0"/>
                <w:bCs/>
                <w:color w:val="auto"/>
                <w:sz w:val="20"/>
                <w:szCs w:val="20"/>
              </w:rPr>
              <w:t>Dana Birnberg</w:t>
            </w:r>
          </w:p>
        </w:tc>
        <w:tc>
          <w:tcPr>
            <w:tcW w:w="3117" w:type="dxa"/>
            <w:vAlign w:val="bottom"/>
          </w:tcPr>
          <w:p w14:paraId="3AEB61BA" w14:textId="47B0412F" w:rsidR="00AF6035" w:rsidRPr="00516B9B" w:rsidRDefault="00AF6035" w:rsidP="00AF6035">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color w:val="auto"/>
                <w:sz w:val="20"/>
                <w:szCs w:val="20"/>
              </w:rPr>
              <w:t>Lisa Steffek</w:t>
            </w:r>
          </w:p>
        </w:tc>
        <w:tc>
          <w:tcPr>
            <w:tcW w:w="3117" w:type="dxa"/>
            <w:vAlign w:val="bottom"/>
          </w:tcPr>
          <w:p w14:paraId="7310F0C9" w14:textId="31AF2F34" w:rsidR="00AF6035" w:rsidRPr="00516B9B" w:rsidRDefault="00AF6035" w:rsidP="00AF6035">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color w:val="auto"/>
                <w:sz w:val="20"/>
                <w:szCs w:val="20"/>
              </w:rPr>
              <w:t>Sharonica White</w:t>
            </w:r>
          </w:p>
        </w:tc>
      </w:tr>
      <w:tr w:rsidR="00AF6035" w14:paraId="39005053"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AC78497" w14:textId="7F6D7241" w:rsidR="00AF6035" w:rsidRPr="00516B9B" w:rsidRDefault="00AF6035" w:rsidP="00AF6035">
            <w:pPr>
              <w:tabs>
                <w:tab w:val="left" w:pos="360"/>
                <w:tab w:val="left" w:pos="720"/>
                <w:tab w:val="right" w:leader="dot" w:pos="10224"/>
              </w:tabs>
              <w:autoSpaceDE w:val="0"/>
              <w:autoSpaceDN w:val="0"/>
              <w:adjustRightInd w:val="0"/>
              <w:jc w:val="center"/>
              <w:rPr>
                <w:color w:val="auto"/>
                <w:sz w:val="20"/>
                <w:szCs w:val="20"/>
              </w:rPr>
            </w:pPr>
            <w:r w:rsidRPr="00516B9B">
              <w:rPr>
                <w:rFonts w:asciiTheme="minorHAnsi" w:hAnsiTheme="minorHAnsi"/>
                <w:b w:val="0"/>
                <w:bCs/>
                <w:color w:val="auto"/>
                <w:sz w:val="20"/>
                <w:szCs w:val="20"/>
              </w:rPr>
              <w:t>David Gruber</w:t>
            </w:r>
          </w:p>
        </w:tc>
        <w:tc>
          <w:tcPr>
            <w:tcW w:w="3117" w:type="dxa"/>
            <w:vAlign w:val="bottom"/>
          </w:tcPr>
          <w:p w14:paraId="63367463" w14:textId="4FC19552" w:rsidR="00AF6035" w:rsidRPr="00516B9B" w:rsidRDefault="00AF6035" w:rsidP="00AF6035">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color w:val="auto"/>
                <w:sz w:val="20"/>
                <w:szCs w:val="20"/>
              </w:rPr>
              <w:t>Lucille Palenapa</w:t>
            </w:r>
          </w:p>
        </w:tc>
        <w:tc>
          <w:tcPr>
            <w:tcW w:w="3117" w:type="dxa"/>
            <w:vAlign w:val="bottom"/>
          </w:tcPr>
          <w:p w14:paraId="3B1BEA82" w14:textId="28B2A287" w:rsidR="00AF6035" w:rsidRPr="00516B9B" w:rsidRDefault="00AF6035" w:rsidP="00AF6035">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rFonts w:asciiTheme="minorHAnsi" w:hAnsiTheme="minorHAnsi"/>
                <w:color w:val="auto"/>
                <w:sz w:val="20"/>
                <w:szCs w:val="20"/>
              </w:rPr>
              <w:t>Stephen Pont</w:t>
            </w:r>
          </w:p>
        </w:tc>
      </w:tr>
      <w:tr w:rsidR="00AF6035" w14:paraId="7AB7835D"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5C16447C" w14:textId="24C518D5" w:rsidR="00AF6035" w:rsidRPr="00516B9B" w:rsidRDefault="00AF6035" w:rsidP="00AF6035">
            <w:pPr>
              <w:tabs>
                <w:tab w:val="left" w:pos="360"/>
                <w:tab w:val="left" w:pos="720"/>
                <w:tab w:val="right" w:leader="dot" w:pos="10224"/>
              </w:tabs>
              <w:autoSpaceDE w:val="0"/>
              <w:autoSpaceDN w:val="0"/>
              <w:adjustRightInd w:val="0"/>
              <w:jc w:val="center"/>
              <w:rPr>
                <w:color w:val="auto"/>
                <w:sz w:val="20"/>
                <w:szCs w:val="20"/>
              </w:rPr>
            </w:pPr>
            <w:r>
              <w:rPr>
                <w:b w:val="0"/>
                <w:bCs/>
                <w:color w:val="auto"/>
                <w:sz w:val="20"/>
                <w:szCs w:val="20"/>
              </w:rPr>
              <w:t>Denise Grogan</w:t>
            </w:r>
          </w:p>
        </w:tc>
        <w:tc>
          <w:tcPr>
            <w:tcW w:w="3117" w:type="dxa"/>
            <w:vAlign w:val="bottom"/>
          </w:tcPr>
          <w:p w14:paraId="5D4E3C0F" w14:textId="508A3E2F" w:rsidR="00AF6035" w:rsidRPr="00516B9B" w:rsidRDefault="00AF6035" w:rsidP="00AF6035">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color w:val="auto"/>
                <w:sz w:val="20"/>
                <w:szCs w:val="20"/>
              </w:rPr>
              <w:t>Megan Wolfe</w:t>
            </w:r>
          </w:p>
        </w:tc>
        <w:tc>
          <w:tcPr>
            <w:tcW w:w="3117" w:type="dxa"/>
            <w:vAlign w:val="bottom"/>
          </w:tcPr>
          <w:p w14:paraId="1D6304B0" w14:textId="6811D734" w:rsidR="00AF6035" w:rsidRPr="00516B9B" w:rsidRDefault="00AF6035" w:rsidP="00AF6035">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rFonts w:asciiTheme="minorHAnsi" w:hAnsiTheme="minorHAnsi"/>
                <w:color w:val="auto"/>
                <w:sz w:val="20"/>
                <w:szCs w:val="20"/>
              </w:rPr>
              <w:t>Steve Eichner</w:t>
            </w:r>
          </w:p>
        </w:tc>
      </w:tr>
      <w:tr w:rsidR="00AF6035" w14:paraId="53FAF42E"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6D378629" w14:textId="3856688A" w:rsidR="00AF6035" w:rsidRPr="00516B9B" w:rsidRDefault="00AF6035" w:rsidP="00AF6035">
            <w:pPr>
              <w:tabs>
                <w:tab w:val="left" w:pos="360"/>
                <w:tab w:val="left" w:pos="720"/>
                <w:tab w:val="right" w:leader="dot" w:pos="10224"/>
              </w:tabs>
              <w:autoSpaceDE w:val="0"/>
              <w:autoSpaceDN w:val="0"/>
              <w:adjustRightInd w:val="0"/>
              <w:jc w:val="center"/>
              <w:rPr>
                <w:rFonts w:asciiTheme="minorHAnsi" w:hAnsiTheme="minorHAnsi"/>
                <w:color w:val="auto"/>
                <w:sz w:val="20"/>
                <w:szCs w:val="20"/>
              </w:rPr>
            </w:pPr>
            <w:r w:rsidRPr="00516B9B">
              <w:rPr>
                <w:b w:val="0"/>
                <w:bCs/>
                <w:color w:val="auto"/>
                <w:sz w:val="20"/>
                <w:szCs w:val="20"/>
              </w:rPr>
              <w:t>Desmar Walkes</w:t>
            </w:r>
          </w:p>
        </w:tc>
        <w:tc>
          <w:tcPr>
            <w:tcW w:w="3117" w:type="dxa"/>
            <w:vAlign w:val="bottom"/>
          </w:tcPr>
          <w:p w14:paraId="0622CB02" w14:textId="62807148" w:rsidR="00AF6035" w:rsidRPr="00516B9B" w:rsidRDefault="00AF6035" w:rsidP="00AF6035">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rFonts w:asciiTheme="minorHAnsi" w:hAnsiTheme="minorHAnsi"/>
                <w:color w:val="auto"/>
                <w:sz w:val="20"/>
                <w:szCs w:val="20"/>
              </w:rPr>
              <w:t>Micheal DeLeon</w:t>
            </w:r>
          </w:p>
        </w:tc>
        <w:tc>
          <w:tcPr>
            <w:tcW w:w="3117" w:type="dxa"/>
            <w:vAlign w:val="bottom"/>
          </w:tcPr>
          <w:p w14:paraId="7FD2C5CB" w14:textId="0F79CEA5" w:rsidR="00AF6035" w:rsidRPr="00516B9B" w:rsidRDefault="00AF6035" w:rsidP="00AF6035">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Timothy Patterson</w:t>
            </w:r>
          </w:p>
        </w:tc>
      </w:tr>
      <w:tr w:rsidR="00AF6035" w14:paraId="146E7639"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672B7FFC" w14:textId="65F542B5" w:rsidR="00AF6035" w:rsidRPr="00516B9B" w:rsidRDefault="00AF6035" w:rsidP="00AF6035">
            <w:pPr>
              <w:tabs>
                <w:tab w:val="left" w:pos="360"/>
                <w:tab w:val="left" w:pos="720"/>
                <w:tab w:val="right" w:leader="dot" w:pos="10224"/>
              </w:tabs>
              <w:autoSpaceDE w:val="0"/>
              <w:autoSpaceDN w:val="0"/>
              <w:adjustRightInd w:val="0"/>
              <w:jc w:val="center"/>
              <w:rPr>
                <w:rFonts w:asciiTheme="minorHAnsi" w:hAnsiTheme="minorHAnsi"/>
                <w:color w:val="auto"/>
                <w:sz w:val="20"/>
                <w:szCs w:val="20"/>
              </w:rPr>
            </w:pPr>
            <w:r w:rsidRPr="00516B9B">
              <w:rPr>
                <w:rFonts w:asciiTheme="minorHAnsi" w:hAnsiTheme="minorHAnsi"/>
                <w:b w:val="0"/>
                <w:bCs/>
                <w:color w:val="auto"/>
                <w:sz w:val="20"/>
                <w:szCs w:val="20"/>
              </w:rPr>
              <w:t>Emily Rocha</w:t>
            </w:r>
          </w:p>
        </w:tc>
        <w:tc>
          <w:tcPr>
            <w:tcW w:w="3117" w:type="dxa"/>
            <w:vAlign w:val="bottom"/>
          </w:tcPr>
          <w:p w14:paraId="0AD9CC4E" w14:textId="7486B9AF" w:rsidR="00AF6035" w:rsidRPr="00516B9B" w:rsidRDefault="00AF6035" w:rsidP="00AF6035">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rFonts w:asciiTheme="minorHAnsi" w:hAnsiTheme="minorHAnsi"/>
                <w:color w:val="auto"/>
                <w:sz w:val="20"/>
                <w:szCs w:val="20"/>
              </w:rPr>
              <w:t>Mohib Nawab</w:t>
            </w:r>
          </w:p>
        </w:tc>
        <w:tc>
          <w:tcPr>
            <w:tcW w:w="3117" w:type="dxa"/>
            <w:vAlign w:val="bottom"/>
          </w:tcPr>
          <w:p w14:paraId="607F7312" w14:textId="4EF940DE" w:rsidR="00AF6035" w:rsidRPr="00516B9B" w:rsidRDefault="00AF6035" w:rsidP="00AF6035">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rFonts w:asciiTheme="minorHAnsi" w:hAnsiTheme="minorHAnsi"/>
                <w:color w:val="auto"/>
                <w:sz w:val="20"/>
                <w:szCs w:val="20"/>
              </w:rPr>
              <w:t>Tom Valentine</w:t>
            </w:r>
          </w:p>
        </w:tc>
      </w:tr>
      <w:tr w:rsidR="00AF6035" w14:paraId="0AF8C852"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D76773B" w14:textId="0D0D0C06" w:rsidR="00AF6035" w:rsidRPr="00516B9B" w:rsidRDefault="00AF6035" w:rsidP="00AF6035">
            <w:pPr>
              <w:tabs>
                <w:tab w:val="left" w:pos="360"/>
                <w:tab w:val="left" w:pos="720"/>
                <w:tab w:val="right" w:leader="dot" w:pos="10224"/>
              </w:tabs>
              <w:autoSpaceDE w:val="0"/>
              <w:autoSpaceDN w:val="0"/>
              <w:adjustRightInd w:val="0"/>
              <w:jc w:val="center"/>
              <w:rPr>
                <w:rFonts w:asciiTheme="minorHAnsi" w:hAnsiTheme="minorHAnsi"/>
                <w:color w:val="auto"/>
                <w:sz w:val="20"/>
                <w:szCs w:val="20"/>
              </w:rPr>
            </w:pPr>
            <w:r w:rsidRPr="00516B9B">
              <w:rPr>
                <w:b w:val="0"/>
                <w:bCs/>
                <w:color w:val="auto"/>
                <w:sz w:val="20"/>
                <w:szCs w:val="20"/>
              </w:rPr>
              <w:t>Glenna Laughlin</w:t>
            </w:r>
          </w:p>
        </w:tc>
        <w:tc>
          <w:tcPr>
            <w:tcW w:w="3117" w:type="dxa"/>
            <w:vAlign w:val="bottom"/>
          </w:tcPr>
          <w:p w14:paraId="24C8E934" w14:textId="6F8E694E" w:rsidR="00AF6035" w:rsidRPr="00516B9B" w:rsidRDefault="00AF6035" w:rsidP="00AF6035">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Pr>
                <w:color w:val="auto"/>
                <w:sz w:val="20"/>
                <w:szCs w:val="20"/>
              </w:rPr>
              <w:t>Molly Fudell</w:t>
            </w:r>
          </w:p>
        </w:tc>
        <w:tc>
          <w:tcPr>
            <w:tcW w:w="3117" w:type="dxa"/>
            <w:vAlign w:val="bottom"/>
          </w:tcPr>
          <w:p w14:paraId="4AA73067" w14:textId="4B3A75F1" w:rsidR="00AF6035" w:rsidRPr="00516B9B" w:rsidRDefault="00AF6035" w:rsidP="00AF6035">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Veronica Karam</w:t>
            </w:r>
          </w:p>
        </w:tc>
      </w:tr>
      <w:tr w:rsidR="00AF6035" w14:paraId="557634BF"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0529B0A8" w14:textId="4892F5BB" w:rsidR="00AF6035" w:rsidRPr="007F44F3" w:rsidRDefault="00AF6035" w:rsidP="00AF6035">
            <w:pPr>
              <w:tabs>
                <w:tab w:val="left" w:pos="360"/>
                <w:tab w:val="left" w:pos="720"/>
                <w:tab w:val="right" w:leader="dot" w:pos="10224"/>
              </w:tabs>
              <w:autoSpaceDE w:val="0"/>
              <w:autoSpaceDN w:val="0"/>
              <w:adjustRightInd w:val="0"/>
              <w:jc w:val="center"/>
              <w:rPr>
                <w:b w:val="0"/>
                <w:bCs/>
                <w:color w:val="auto"/>
                <w:sz w:val="20"/>
                <w:szCs w:val="20"/>
              </w:rPr>
            </w:pPr>
            <w:r w:rsidRPr="007F44F3">
              <w:rPr>
                <w:b w:val="0"/>
                <w:bCs/>
                <w:color w:val="auto"/>
                <w:sz w:val="20"/>
                <w:szCs w:val="20"/>
              </w:rPr>
              <w:t>Imelda Garcia</w:t>
            </w:r>
          </w:p>
        </w:tc>
        <w:tc>
          <w:tcPr>
            <w:tcW w:w="3117" w:type="dxa"/>
            <w:vAlign w:val="bottom"/>
          </w:tcPr>
          <w:p w14:paraId="2B6ADFB8" w14:textId="456AC38E" w:rsidR="00AF6035" w:rsidRPr="00516B9B" w:rsidRDefault="00AF6035" w:rsidP="00AF6035">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color w:val="auto"/>
                <w:sz w:val="20"/>
                <w:szCs w:val="20"/>
              </w:rPr>
              <w:t>Monica Gamez</w:t>
            </w:r>
          </w:p>
        </w:tc>
        <w:tc>
          <w:tcPr>
            <w:tcW w:w="3117" w:type="dxa"/>
            <w:vAlign w:val="bottom"/>
          </w:tcPr>
          <w:p w14:paraId="3E1562A5" w14:textId="1CCB6A9B" w:rsidR="00AF6035" w:rsidRPr="00516B9B" w:rsidRDefault="00AF6035" w:rsidP="00AF6035">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rFonts w:asciiTheme="minorHAnsi" w:hAnsiTheme="minorHAnsi"/>
                <w:color w:val="auto"/>
                <w:sz w:val="20"/>
                <w:szCs w:val="20"/>
              </w:rPr>
              <w:t>Yolanda S Cantu</w:t>
            </w:r>
          </w:p>
        </w:tc>
      </w:tr>
      <w:tr w:rsidR="00AF6035" w14:paraId="37A9644C"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2D2774D" w14:textId="48E9DF93" w:rsidR="00AF6035" w:rsidRPr="00516B9B" w:rsidRDefault="00AF6035" w:rsidP="00AF6035">
            <w:pPr>
              <w:tabs>
                <w:tab w:val="left" w:pos="360"/>
                <w:tab w:val="left" w:pos="720"/>
                <w:tab w:val="right" w:leader="dot" w:pos="10224"/>
              </w:tabs>
              <w:autoSpaceDE w:val="0"/>
              <w:autoSpaceDN w:val="0"/>
              <w:adjustRightInd w:val="0"/>
              <w:jc w:val="center"/>
              <w:rPr>
                <w:color w:val="auto"/>
                <w:sz w:val="20"/>
                <w:szCs w:val="20"/>
              </w:rPr>
            </w:pPr>
            <w:r w:rsidRPr="00516B9B">
              <w:rPr>
                <w:b w:val="0"/>
                <w:bCs/>
                <w:color w:val="auto"/>
                <w:sz w:val="20"/>
                <w:szCs w:val="20"/>
              </w:rPr>
              <w:t>Jennifer Smith</w:t>
            </w:r>
          </w:p>
        </w:tc>
        <w:tc>
          <w:tcPr>
            <w:tcW w:w="3117" w:type="dxa"/>
            <w:vAlign w:val="bottom"/>
          </w:tcPr>
          <w:p w14:paraId="4F379EBC" w14:textId="2BDCFFEB" w:rsidR="00AF6035" w:rsidRPr="00516B9B" w:rsidRDefault="00AF6035" w:rsidP="00AF6035">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color w:val="auto"/>
                <w:sz w:val="20"/>
                <w:szCs w:val="20"/>
              </w:rPr>
              <w:t>Moriah Hernandez</w:t>
            </w:r>
          </w:p>
        </w:tc>
        <w:tc>
          <w:tcPr>
            <w:tcW w:w="3117" w:type="dxa"/>
            <w:vAlign w:val="bottom"/>
          </w:tcPr>
          <w:p w14:paraId="23D1835E" w14:textId="42C57DCC" w:rsidR="00AF6035" w:rsidRPr="00516B9B" w:rsidRDefault="00AF6035" w:rsidP="00AF6035">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Walquiria Sanchez</w:t>
            </w:r>
          </w:p>
        </w:tc>
      </w:tr>
      <w:tr w:rsidR="00AF6035" w14:paraId="604B8A25"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78798575" w14:textId="50C64C39" w:rsidR="00AF6035" w:rsidRPr="00516B9B" w:rsidRDefault="00AF6035" w:rsidP="00AF6035">
            <w:pPr>
              <w:tabs>
                <w:tab w:val="left" w:pos="360"/>
                <w:tab w:val="left" w:pos="720"/>
                <w:tab w:val="right" w:leader="dot" w:pos="10224"/>
              </w:tabs>
              <w:autoSpaceDE w:val="0"/>
              <w:autoSpaceDN w:val="0"/>
              <w:adjustRightInd w:val="0"/>
              <w:jc w:val="center"/>
              <w:rPr>
                <w:color w:val="auto"/>
                <w:sz w:val="20"/>
                <w:szCs w:val="20"/>
              </w:rPr>
            </w:pPr>
            <w:r w:rsidRPr="00516B9B">
              <w:rPr>
                <w:rFonts w:asciiTheme="minorHAnsi" w:hAnsiTheme="minorHAnsi"/>
                <w:b w:val="0"/>
                <w:bCs/>
                <w:color w:val="auto"/>
                <w:sz w:val="20"/>
                <w:szCs w:val="20"/>
              </w:rPr>
              <w:t>Jennifer Shuford</w:t>
            </w:r>
          </w:p>
        </w:tc>
        <w:tc>
          <w:tcPr>
            <w:tcW w:w="3117" w:type="dxa"/>
            <w:vAlign w:val="bottom"/>
          </w:tcPr>
          <w:p w14:paraId="6901CF24" w14:textId="77A42E86" w:rsidR="00AF6035" w:rsidRPr="00516B9B" w:rsidRDefault="00AF6035" w:rsidP="00AF6035">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rFonts w:asciiTheme="minorHAnsi" w:hAnsiTheme="minorHAnsi"/>
                <w:color w:val="auto"/>
                <w:sz w:val="20"/>
                <w:szCs w:val="20"/>
              </w:rPr>
              <w:t>Nicholas Ours</w:t>
            </w:r>
          </w:p>
        </w:tc>
        <w:tc>
          <w:tcPr>
            <w:tcW w:w="3117" w:type="dxa"/>
            <w:vAlign w:val="bottom"/>
          </w:tcPr>
          <w:p w14:paraId="057478D0" w14:textId="2D77CB82" w:rsidR="00AF6035" w:rsidRPr="00516B9B" w:rsidRDefault="00AF6035" w:rsidP="00AF6035">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p>
        </w:tc>
      </w:tr>
    </w:tbl>
    <w:p w14:paraId="4CFF8B53" w14:textId="77777777" w:rsidR="009E7B01" w:rsidRDefault="009E7B01" w:rsidP="00A63C8C">
      <w:pPr>
        <w:rPr>
          <w:color w:val="auto"/>
        </w:rPr>
      </w:pPr>
    </w:p>
    <w:p w14:paraId="0290DFD9" w14:textId="6A594220" w:rsidR="00A63C8C" w:rsidRDefault="0086441A" w:rsidP="00DC761C">
      <w:pPr>
        <w:rPr>
          <w:color w:val="auto"/>
        </w:rPr>
      </w:pPr>
      <w:r w:rsidRPr="00491F7A">
        <w:rPr>
          <w:color w:val="auto"/>
        </w:rPr>
        <w:lastRenderedPageBreak/>
        <w:t xml:space="preserve">Chair, </w:t>
      </w:r>
      <w:r w:rsidR="005F2F03">
        <w:rPr>
          <w:color w:val="auto"/>
        </w:rPr>
        <w:t>Mr. Stephen Williams</w:t>
      </w:r>
      <w:r w:rsidRPr="00491F7A">
        <w:rPr>
          <w:color w:val="auto"/>
        </w:rPr>
        <w:t xml:space="preserve">, called the </w:t>
      </w:r>
      <w:r w:rsidR="004463E3">
        <w:rPr>
          <w:color w:val="auto"/>
        </w:rPr>
        <w:t>meeting to order</w:t>
      </w:r>
      <w:r w:rsidR="00695419">
        <w:rPr>
          <w:color w:val="auto"/>
        </w:rPr>
        <w:t xml:space="preserve"> at 9:</w:t>
      </w:r>
      <w:r w:rsidR="003D21BD">
        <w:rPr>
          <w:color w:val="auto"/>
        </w:rPr>
        <w:t>0</w:t>
      </w:r>
      <w:r w:rsidR="00E327B5">
        <w:rPr>
          <w:color w:val="auto"/>
        </w:rPr>
        <w:t>7</w:t>
      </w:r>
      <w:r w:rsidR="00695419">
        <w:rPr>
          <w:color w:val="auto"/>
        </w:rPr>
        <w:t xml:space="preserve"> am</w:t>
      </w:r>
      <w:r w:rsidR="004463E3">
        <w:rPr>
          <w:color w:val="auto"/>
        </w:rPr>
        <w:t xml:space="preserve"> and the committee members introduced themselves.</w:t>
      </w:r>
    </w:p>
    <w:p w14:paraId="0AE84281" w14:textId="77777777" w:rsidR="008F4CBA" w:rsidRPr="00DC761C" w:rsidRDefault="008F4CBA" w:rsidP="00DC761C">
      <w:pPr>
        <w:rPr>
          <w:color w:val="auto"/>
        </w:rPr>
      </w:pPr>
    </w:p>
    <w:p w14:paraId="0B4C0AF6" w14:textId="6DFE0DA3" w:rsidR="00491F7A" w:rsidRDefault="00E327B5" w:rsidP="00491F7A">
      <w:pPr>
        <w:rPr>
          <w:b/>
          <w:color w:val="auto"/>
        </w:rPr>
      </w:pPr>
      <w:r>
        <w:rPr>
          <w:b/>
          <w:color w:val="auto"/>
        </w:rPr>
        <w:t>December 7</w:t>
      </w:r>
      <w:r w:rsidRPr="00E327B5">
        <w:rPr>
          <w:b/>
          <w:color w:val="auto"/>
          <w:vertAlign w:val="superscript"/>
        </w:rPr>
        <w:t>th</w:t>
      </w:r>
      <w:r w:rsidR="000A2351">
        <w:rPr>
          <w:b/>
          <w:color w:val="auto"/>
        </w:rPr>
        <w:t xml:space="preserve"> </w:t>
      </w:r>
      <w:r w:rsidR="00A44958" w:rsidRPr="00491F7A">
        <w:rPr>
          <w:b/>
          <w:color w:val="auto"/>
        </w:rPr>
        <w:t xml:space="preserve">Meeting Minutes </w:t>
      </w:r>
    </w:p>
    <w:p w14:paraId="7F4D3D65" w14:textId="77777777" w:rsidR="00454DD1" w:rsidRDefault="00454DD1" w:rsidP="00491F7A">
      <w:pPr>
        <w:rPr>
          <w:b/>
          <w:color w:val="auto"/>
        </w:rPr>
      </w:pPr>
    </w:p>
    <w:p w14:paraId="51394BEC" w14:textId="026AB1E3" w:rsidR="00454DD1" w:rsidRDefault="00A02B2F" w:rsidP="00491F7A">
      <w:pPr>
        <w:rPr>
          <w:rFonts w:asciiTheme="minorHAnsi" w:hAnsiTheme="minorHAnsi"/>
          <w:bCs w:val="0"/>
          <w:color w:val="auto"/>
        </w:rPr>
      </w:pPr>
      <w:r>
        <w:rPr>
          <w:rFonts w:asciiTheme="minorHAnsi" w:hAnsiTheme="minorHAnsi"/>
          <w:bCs w:val="0"/>
          <w:color w:val="auto"/>
        </w:rPr>
        <w:t xml:space="preserve">Ms. </w:t>
      </w:r>
      <w:r w:rsidR="009A27DC">
        <w:rPr>
          <w:rFonts w:asciiTheme="minorHAnsi" w:hAnsiTheme="minorHAnsi"/>
          <w:bCs w:val="0"/>
          <w:color w:val="auto"/>
        </w:rPr>
        <w:t>Lisa Dick</w:t>
      </w:r>
      <w:r w:rsidR="00A44958" w:rsidRPr="00454DD1">
        <w:rPr>
          <w:rFonts w:asciiTheme="minorHAnsi" w:hAnsiTheme="minorHAnsi"/>
          <w:bCs w:val="0"/>
          <w:color w:val="auto"/>
        </w:rPr>
        <w:t xml:space="preserve"> motioned to approve the minutes</w:t>
      </w:r>
      <w:r w:rsidR="008423EC">
        <w:rPr>
          <w:rFonts w:asciiTheme="minorHAnsi" w:hAnsiTheme="minorHAnsi"/>
          <w:bCs w:val="0"/>
          <w:color w:val="auto"/>
        </w:rPr>
        <w:t xml:space="preserve">. </w:t>
      </w:r>
      <w:r w:rsidR="00A44958" w:rsidRPr="00454DD1">
        <w:rPr>
          <w:rFonts w:asciiTheme="minorHAnsi" w:hAnsiTheme="minorHAnsi"/>
          <w:bCs w:val="0"/>
          <w:color w:val="auto"/>
        </w:rPr>
        <w:t>Dr.</w:t>
      </w:r>
      <w:r>
        <w:rPr>
          <w:rFonts w:asciiTheme="minorHAnsi" w:hAnsiTheme="minorHAnsi"/>
          <w:bCs w:val="0"/>
          <w:color w:val="auto"/>
        </w:rPr>
        <w:t xml:space="preserve"> </w:t>
      </w:r>
      <w:r w:rsidR="009A27DC">
        <w:rPr>
          <w:rFonts w:asciiTheme="minorHAnsi" w:hAnsiTheme="minorHAnsi"/>
          <w:bCs w:val="0"/>
          <w:color w:val="auto"/>
        </w:rPr>
        <w:t xml:space="preserve">Emilie Prot </w:t>
      </w:r>
      <w:r w:rsidR="00A44958" w:rsidRPr="00454DD1">
        <w:rPr>
          <w:rFonts w:asciiTheme="minorHAnsi" w:hAnsiTheme="minorHAnsi"/>
          <w:bCs w:val="0"/>
          <w:color w:val="auto"/>
        </w:rPr>
        <w:t>seconded</w:t>
      </w:r>
      <w:r w:rsidR="009A27DC">
        <w:rPr>
          <w:rFonts w:asciiTheme="minorHAnsi" w:hAnsiTheme="minorHAnsi"/>
          <w:bCs w:val="0"/>
          <w:color w:val="auto"/>
        </w:rPr>
        <w:t xml:space="preserve"> includ</w:t>
      </w:r>
      <w:r w:rsidR="008423EC">
        <w:rPr>
          <w:rFonts w:asciiTheme="minorHAnsi" w:hAnsiTheme="minorHAnsi"/>
          <w:bCs w:val="0"/>
          <w:color w:val="auto"/>
        </w:rPr>
        <w:t>ing</w:t>
      </w:r>
      <w:r w:rsidR="009A27DC">
        <w:rPr>
          <w:rFonts w:asciiTheme="minorHAnsi" w:hAnsiTheme="minorHAnsi"/>
          <w:bCs w:val="0"/>
          <w:color w:val="auto"/>
        </w:rPr>
        <w:t xml:space="preserve"> the suggested change</w:t>
      </w:r>
      <w:r w:rsidR="006977FA" w:rsidRPr="00454DD1">
        <w:rPr>
          <w:rFonts w:asciiTheme="minorHAnsi" w:hAnsiTheme="minorHAnsi"/>
          <w:bCs w:val="0"/>
          <w:color w:val="auto"/>
        </w:rPr>
        <w:t xml:space="preserve">. </w:t>
      </w:r>
      <w:r w:rsidR="00A44958" w:rsidRPr="00454DD1">
        <w:rPr>
          <w:rFonts w:asciiTheme="minorHAnsi" w:hAnsiTheme="minorHAnsi"/>
          <w:bCs w:val="0"/>
          <w:color w:val="auto"/>
        </w:rPr>
        <w:t>Motion approved and carried. Minutes approved.</w:t>
      </w:r>
    </w:p>
    <w:p w14:paraId="1E2275D4" w14:textId="77777777" w:rsidR="00B2074C" w:rsidRPr="006B3CDE" w:rsidRDefault="00B2074C" w:rsidP="006B3CDE">
      <w:pPr>
        <w:spacing w:line="240" w:lineRule="auto"/>
        <w:rPr>
          <w:color w:val="auto"/>
        </w:rPr>
      </w:pPr>
    </w:p>
    <w:p w14:paraId="2B0EF85E" w14:textId="77777777" w:rsidR="00B63937" w:rsidRDefault="0086441A" w:rsidP="00A63C8C">
      <w:pPr>
        <w:tabs>
          <w:tab w:val="left" w:pos="360"/>
          <w:tab w:val="left" w:pos="720"/>
          <w:tab w:val="right" w:leader="dot" w:pos="10224"/>
        </w:tabs>
        <w:autoSpaceDE w:val="0"/>
        <w:autoSpaceDN w:val="0"/>
        <w:adjustRightInd w:val="0"/>
        <w:rPr>
          <w:rFonts w:asciiTheme="minorHAnsi" w:hAnsiTheme="minorHAnsi"/>
          <w:b/>
          <w:color w:val="auto"/>
        </w:rPr>
      </w:pPr>
      <w:r>
        <w:rPr>
          <w:rFonts w:asciiTheme="minorHAnsi" w:hAnsiTheme="minorHAnsi"/>
          <w:b/>
          <w:color w:val="auto"/>
        </w:rPr>
        <w:t xml:space="preserve">Update on </w:t>
      </w:r>
      <w:r w:rsidR="008F4CBA">
        <w:rPr>
          <w:rFonts w:asciiTheme="minorHAnsi" w:hAnsiTheme="minorHAnsi"/>
          <w:b/>
          <w:color w:val="auto"/>
        </w:rPr>
        <w:t>COVID-19 Vaccine Administration</w:t>
      </w:r>
      <w:r w:rsidR="00416AD2">
        <w:rPr>
          <w:rFonts w:asciiTheme="minorHAnsi" w:hAnsiTheme="minorHAnsi"/>
          <w:b/>
          <w:color w:val="auto"/>
        </w:rPr>
        <w:t>:</w:t>
      </w:r>
      <w:r w:rsidR="008E302E">
        <w:rPr>
          <w:rFonts w:asciiTheme="minorHAnsi" w:hAnsiTheme="minorHAnsi"/>
          <w:b/>
          <w:color w:val="auto"/>
        </w:rPr>
        <w:t xml:space="preserve"> </w:t>
      </w:r>
    </w:p>
    <w:p w14:paraId="785B0A62" w14:textId="77777777" w:rsidR="00B041F0" w:rsidRDefault="00B041F0" w:rsidP="008F102C">
      <w:pPr>
        <w:spacing w:before="0" w:line="240" w:lineRule="auto"/>
        <w:rPr>
          <w:rFonts w:asciiTheme="minorHAnsi" w:hAnsiTheme="minorHAnsi"/>
          <w:color w:val="auto"/>
        </w:rPr>
      </w:pPr>
    </w:p>
    <w:p w14:paraId="51C313F3" w14:textId="257A4F92" w:rsidR="002B0FA6" w:rsidRDefault="00A02B2F" w:rsidP="00A02B2F">
      <w:pPr>
        <w:spacing w:before="0" w:line="240" w:lineRule="auto"/>
        <w:rPr>
          <w:rFonts w:asciiTheme="minorHAnsi" w:hAnsiTheme="minorHAnsi"/>
          <w:color w:val="auto"/>
        </w:rPr>
      </w:pPr>
      <w:r>
        <w:rPr>
          <w:rFonts w:asciiTheme="minorHAnsi" w:hAnsiTheme="minorHAnsi"/>
          <w:color w:val="auto"/>
        </w:rPr>
        <w:t>Ms. Imelda Garcia</w:t>
      </w:r>
      <w:r w:rsidR="00A44958">
        <w:rPr>
          <w:rFonts w:asciiTheme="minorHAnsi" w:hAnsiTheme="minorHAnsi"/>
          <w:color w:val="auto"/>
        </w:rPr>
        <w:t xml:space="preserve"> </w:t>
      </w:r>
      <w:r w:rsidR="00A46C2C">
        <w:rPr>
          <w:rFonts w:asciiTheme="minorHAnsi" w:hAnsiTheme="minorHAnsi"/>
          <w:color w:val="auto"/>
        </w:rPr>
        <w:t>updated the committee on</w:t>
      </w:r>
      <w:r>
        <w:rPr>
          <w:rFonts w:asciiTheme="minorHAnsi" w:hAnsiTheme="minorHAnsi"/>
          <w:color w:val="auto"/>
        </w:rPr>
        <w:t xml:space="preserve"> COVID-19</w:t>
      </w:r>
      <w:r w:rsidR="00A46C2C">
        <w:rPr>
          <w:rFonts w:asciiTheme="minorHAnsi" w:hAnsiTheme="minorHAnsi"/>
          <w:color w:val="auto"/>
        </w:rPr>
        <w:t xml:space="preserve"> vaccine </w:t>
      </w:r>
      <w:r w:rsidR="008F102C">
        <w:rPr>
          <w:rFonts w:asciiTheme="minorHAnsi" w:hAnsiTheme="minorHAnsi"/>
          <w:color w:val="auto"/>
        </w:rPr>
        <w:t>administration with a slide presentation</w:t>
      </w:r>
      <w:r w:rsidR="005F2F03">
        <w:rPr>
          <w:rFonts w:asciiTheme="minorHAnsi" w:hAnsiTheme="minorHAnsi"/>
          <w:color w:val="auto"/>
        </w:rPr>
        <w:t>, specifically speaking on the Bivalent booster vaccines</w:t>
      </w:r>
      <w:r w:rsidR="008F102C">
        <w:rPr>
          <w:rFonts w:asciiTheme="minorHAnsi" w:hAnsiTheme="minorHAnsi"/>
          <w:color w:val="auto"/>
        </w:rPr>
        <w:t>.</w:t>
      </w:r>
      <w:r w:rsidR="00454DD1">
        <w:rPr>
          <w:rFonts w:asciiTheme="minorHAnsi" w:hAnsiTheme="minorHAnsi"/>
          <w:color w:val="auto"/>
        </w:rPr>
        <w:t xml:space="preserve"> </w:t>
      </w:r>
      <w:r w:rsidR="002A6D16">
        <w:rPr>
          <w:rFonts w:asciiTheme="minorHAnsi" w:hAnsiTheme="minorHAnsi"/>
          <w:color w:val="auto"/>
        </w:rPr>
        <w:t>Bivalent booster vaccines continue to move forward in vaccination efforts. Mr. David Gruber added more on long-term care facility vaccinations. These are also moving forward. Mr. Gruber note</w:t>
      </w:r>
      <w:r w:rsidR="008423EC">
        <w:rPr>
          <w:rFonts w:asciiTheme="minorHAnsi" w:hAnsiTheme="minorHAnsi"/>
          <w:color w:val="auto"/>
        </w:rPr>
        <w:t>d</w:t>
      </w:r>
      <w:r w:rsidR="002A6D16">
        <w:rPr>
          <w:rFonts w:asciiTheme="minorHAnsi" w:hAnsiTheme="minorHAnsi"/>
          <w:color w:val="auto"/>
        </w:rPr>
        <w:t xml:space="preserve"> a webinar that the federal government would be holding on vaccinating long-term care facilities. </w:t>
      </w:r>
      <w:r w:rsidR="008423EC">
        <w:rPr>
          <w:rFonts w:asciiTheme="minorHAnsi" w:hAnsiTheme="minorHAnsi"/>
          <w:color w:val="auto"/>
        </w:rPr>
        <w:t xml:space="preserve">DSHS is working </w:t>
      </w:r>
      <w:r w:rsidR="002A6D16">
        <w:rPr>
          <w:rFonts w:asciiTheme="minorHAnsi" w:hAnsiTheme="minorHAnsi"/>
          <w:color w:val="auto"/>
        </w:rPr>
        <w:t xml:space="preserve">with Texas Disabilities Rights to find new ways to get high risk populations vaccinated. Ms. Garcia </w:t>
      </w:r>
      <w:r w:rsidR="008423EC">
        <w:rPr>
          <w:rFonts w:asciiTheme="minorHAnsi" w:hAnsiTheme="minorHAnsi"/>
          <w:color w:val="auto"/>
        </w:rPr>
        <w:t>updated</w:t>
      </w:r>
      <w:r w:rsidR="002A6D16">
        <w:rPr>
          <w:rFonts w:asciiTheme="minorHAnsi" w:hAnsiTheme="minorHAnsi"/>
          <w:color w:val="auto"/>
        </w:rPr>
        <w:t xml:space="preserve"> on the Food and Drug </w:t>
      </w:r>
      <w:r w:rsidR="00912E5F">
        <w:rPr>
          <w:rFonts w:asciiTheme="minorHAnsi" w:hAnsiTheme="minorHAnsi"/>
          <w:color w:val="auto"/>
        </w:rPr>
        <w:t>Administration’s</w:t>
      </w:r>
      <w:r w:rsidR="002A6D16">
        <w:rPr>
          <w:rFonts w:asciiTheme="minorHAnsi" w:hAnsiTheme="minorHAnsi"/>
          <w:color w:val="auto"/>
        </w:rPr>
        <w:t xml:space="preserve"> (FDA) Vaccine Related Biologics and Product (VRBPAC) committee</w:t>
      </w:r>
      <w:r w:rsidR="006977FA">
        <w:rPr>
          <w:rFonts w:asciiTheme="minorHAnsi" w:hAnsiTheme="minorHAnsi"/>
          <w:color w:val="auto"/>
        </w:rPr>
        <w:t xml:space="preserve">. </w:t>
      </w:r>
    </w:p>
    <w:p w14:paraId="2025DF17" w14:textId="67EC405B" w:rsidR="00C654DE" w:rsidRDefault="00C654DE" w:rsidP="00A02B2F">
      <w:pPr>
        <w:spacing w:before="0" w:line="240" w:lineRule="auto"/>
        <w:rPr>
          <w:rFonts w:asciiTheme="minorHAnsi" w:hAnsiTheme="minorHAnsi"/>
          <w:color w:val="auto"/>
        </w:rPr>
      </w:pPr>
    </w:p>
    <w:p w14:paraId="2AAEBEC8" w14:textId="52BD33F3" w:rsidR="00C654DE" w:rsidRDefault="00C654DE" w:rsidP="00C654DE">
      <w:pPr>
        <w:tabs>
          <w:tab w:val="left" w:pos="360"/>
          <w:tab w:val="left" w:pos="720"/>
          <w:tab w:val="right" w:leader="dot" w:pos="10224"/>
        </w:tabs>
        <w:autoSpaceDE w:val="0"/>
        <w:autoSpaceDN w:val="0"/>
        <w:adjustRightInd w:val="0"/>
        <w:rPr>
          <w:rFonts w:asciiTheme="minorHAnsi" w:hAnsiTheme="minorHAnsi"/>
          <w:b/>
          <w:color w:val="auto"/>
        </w:rPr>
      </w:pPr>
      <w:r>
        <w:rPr>
          <w:rFonts w:asciiTheme="minorHAnsi" w:hAnsiTheme="minorHAnsi"/>
          <w:b/>
          <w:color w:val="auto"/>
        </w:rPr>
        <w:t xml:space="preserve">Update on Current Status regarding </w:t>
      </w:r>
      <w:r w:rsidR="00912E5F">
        <w:rPr>
          <w:rFonts w:asciiTheme="minorHAnsi" w:hAnsiTheme="minorHAnsi"/>
          <w:b/>
          <w:color w:val="auto"/>
        </w:rPr>
        <w:t>M</w:t>
      </w:r>
      <w:r w:rsidR="00424D1E">
        <w:rPr>
          <w:rFonts w:asciiTheme="minorHAnsi" w:hAnsiTheme="minorHAnsi"/>
          <w:b/>
          <w:color w:val="auto"/>
        </w:rPr>
        <w:t>p</w:t>
      </w:r>
      <w:r>
        <w:rPr>
          <w:rFonts w:asciiTheme="minorHAnsi" w:hAnsiTheme="minorHAnsi"/>
          <w:b/>
          <w:color w:val="auto"/>
        </w:rPr>
        <w:t xml:space="preserve">ox: </w:t>
      </w:r>
    </w:p>
    <w:p w14:paraId="6C5279E5" w14:textId="331B487E" w:rsidR="009163CB" w:rsidRDefault="009163CB" w:rsidP="00C654DE">
      <w:pPr>
        <w:tabs>
          <w:tab w:val="left" w:pos="360"/>
          <w:tab w:val="left" w:pos="720"/>
          <w:tab w:val="right" w:leader="dot" w:pos="10224"/>
        </w:tabs>
        <w:autoSpaceDE w:val="0"/>
        <w:autoSpaceDN w:val="0"/>
        <w:adjustRightInd w:val="0"/>
        <w:rPr>
          <w:rFonts w:asciiTheme="minorHAnsi" w:hAnsiTheme="minorHAnsi"/>
          <w:b/>
          <w:color w:val="auto"/>
        </w:rPr>
      </w:pPr>
    </w:p>
    <w:p w14:paraId="730C830C" w14:textId="15BB38F4" w:rsidR="005B17C4" w:rsidRDefault="009163CB" w:rsidP="00A4545D">
      <w:pPr>
        <w:tabs>
          <w:tab w:val="left" w:pos="360"/>
          <w:tab w:val="left" w:pos="720"/>
          <w:tab w:val="right" w:leader="dot" w:pos="10224"/>
        </w:tabs>
        <w:autoSpaceDE w:val="0"/>
        <w:autoSpaceDN w:val="0"/>
        <w:adjustRightInd w:val="0"/>
        <w:rPr>
          <w:rFonts w:asciiTheme="minorHAnsi" w:hAnsiTheme="minorHAnsi"/>
          <w:bCs w:val="0"/>
          <w:color w:val="auto"/>
        </w:rPr>
      </w:pPr>
      <w:r>
        <w:rPr>
          <w:rFonts w:asciiTheme="minorHAnsi" w:hAnsiTheme="minorHAnsi"/>
          <w:bCs w:val="0"/>
          <w:color w:val="auto"/>
        </w:rPr>
        <w:t xml:space="preserve">Ms. Imelda Garcia updated on the </w:t>
      </w:r>
      <w:r w:rsidR="00C43303">
        <w:rPr>
          <w:rFonts w:asciiTheme="minorHAnsi" w:hAnsiTheme="minorHAnsi"/>
          <w:bCs w:val="0"/>
          <w:color w:val="auto"/>
        </w:rPr>
        <w:t>status</w:t>
      </w:r>
      <w:r>
        <w:rPr>
          <w:rFonts w:asciiTheme="minorHAnsi" w:hAnsiTheme="minorHAnsi"/>
          <w:bCs w:val="0"/>
          <w:color w:val="auto"/>
        </w:rPr>
        <w:t xml:space="preserve"> of M</w:t>
      </w:r>
      <w:r w:rsidR="00D91B86">
        <w:rPr>
          <w:rFonts w:asciiTheme="minorHAnsi" w:hAnsiTheme="minorHAnsi"/>
          <w:bCs w:val="0"/>
          <w:color w:val="auto"/>
        </w:rPr>
        <w:t>p</w:t>
      </w:r>
      <w:r>
        <w:rPr>
          <w:rFonts w:asciiTheme="minorHAnsi" w:hAnsiTheme="minorHAnsi"/>
          <w:bCs w:val="0"/>
          <w:color w:val="auto"/>
        </w:rPr>
        <w:t xml:space="preserve">ox within Texas </w:t>
      </w:r>
      <w:r w:rsidR="00D91B86">
        <w:rPr>
          <w:rFonts w:asciiTheme="minorHAnsi" w:hAnsiTheme="minorHAnsi"/>
          <w:bCs w:val="0"/>
          <w:color w:val="auto"/>
        </w:rPr>
        <w:t>to include</w:t>
      </w:r>
      <w:r>
        <w:rPr>
          <w:rFonts w:asciiTheme="minorHAnsi" w:hAnsiTheme="minorHAnsi"/>
          <w:bCs w:val="0"/>
          <w:color w:val="auto"/>
        </w:rPr>
        <w:t xml:space="preserve"> information on spread, </w:t>
      </w:r>
      <w:r w:rsidR="00C43303">
        <w:rPr>
          <w:rFonts w:asciiTheme="minorHAnsi" w:hAnsiTheme="minorHAnsi"/>
          <w:bCs w:val="0"/>
          <w:color w:val="auto"/>
        </w:rPr>
        <w:t>demographics,</w:t>
      </w:r>
      <w:r>
        <w:rPr>
          <w:rFonts w:asciiTheme="minorHAnsi" w:hAnsiTheme="minorHAnsi"/>
          <w:bCs w:val="0"/>
          <w:color w:val="auto"/>
        </w:rPr>
        <w:t xml:space="preserve"> and other relevant data. </w:t>
      </w:r>
    </w:p>
    <w:p w14:paraId="41CB679A" w14:textId="335255F0" w:rsidR="00A4545D" w:rsidRDefault="00A4545D" w:rsidP="00A4545D">
      <w:pPr>
        <w:tabs>
          <w:tab w:val="left" w:pos="360"/>
          <w:tab w:val="left" w:pos="720"/>
          <w:tab w:val="right" w:leader="dot" w:pos="10224"/>
        </w:tabs>
        <w:autoSpaceDE w:val="0"/>
        <w:autoSpaceDN w:val="0"/>
        <w:adjustRightInd w:val="0"/>
        <w:rPr>
          <w:rFonts w:asciiTheme="minorHAnsi" w:hAnsiTheme="minorHAnsi"/>
          <w:bCs w:val="0"/>
          <w:color w:val="auto"/>
        </w:rPr>
      </w:pPr>
    </w:p>
    <w:p w14:paraId="78B7AD9A" w14:textId="454D1356" w:rsidR="00A4545D" w:rsidRDefault="00A4545D" w:rsidP="00A4545D">
      <w:pPr>
        <w:spacing w:before="0" w:line="240" w:lineRule="auto"/>
        <w:rPr>
          <w:rFonts w:asciiTheme="minorHAnsi" w:hAnsiTheme="minorHAnsi"/>
          <w:color w:val="auto"/>
        </w:rPr>
      </w:pPr>
      <w:r>
        <w:rPr>
          <w:rFonts w:asciiTheme="minorHAnsi" w:hAnsiTheme="minorHAnsi"/>
          <w:color w:val="auto"/>
        </w:rPr>
        <w:t xml:space="preserve">Dr. Phillip Huang had a question on the </w:t>
      </w:r>
      <w:r w:rsidR="008423EC">
        <w:rPr>
          <w:rFonts w:asciiTheme="minorHAnsi" w:hAnsiTheme="minorHAnsi"/>
          <w:color w:val="auto"/>
        </w:rPr>
        <w:t>increase</w:t>
      </w:r>
      <w:r>
        <w:rPr>
          <w:rFonts w:asciiTheme="minorHAnsi" w:hAnsiTheme="minorHAnsi"/>
          <w:color w:val="auto"/>
        </w:rPr>
        <w:t xml:space="preserve"> in Mpox from Central Texas recently. Ms. Garcia answered that this was just a brief uptick and not tied to an event. Ms. Garcia also put a reminder of the T</w:t>
      </w:r>
      <w:r w:rsidR="008423EC">
        <w:rPr>
          <w:rFonts w:asciiTheme="minorHAnsi" w:hAnsiTheme="minorHAnsi"/>
          <w:color w:val="auto"/>
        </w:rPr>
        <w:t>POXX</w:t>
      </w:r>
      <w:r>
        <w:rPr>
          <w:rFonts w:asciiTheme="minorHAnsi" w:hAnsiTheme="minorHAnsi"/>
          <w:color w:val="auto"/>
        </w:rPr>
        <w:t xml:space="preserve"> pills expiring soon and there is a </w:t>
      </w:r>
      <w:r w:rsidR="00912E5F">
        <w:rPr>
          <w:rFonts w:asciiTheme="minorHAnsi" w:hAnsiTheme="minorHAnsi"/>
          <w:color w:val="auto"/>
        </w:rPr>
        <w:t>shelf-life</w:t>
      </w:r>
      <w:r>
        <w:rPr>
          <w:rFonts w:asciiTheme="minorHAnsi" w:hAnsiTheme="minorHAnsi"/>
          <w:color w:val="auto"/>
        </w:rPr>
        <w:t xml:space="preserve"> extension for them in the works. </w:t>
      </w:r>
    </w:p>
    <w:p w14:paraId="0FE72B9C" w14:textId="3280C86E" w:rsidR="008C3AFE" w:rsidRDefault="008C3AFE" w:rsidP="00A4545D">
      <w:pPr>
        <w:spacing w:before="0" w:line="240" w:lineRule="auto"/>
        <w:rPr>
          <w:rFonts w:asciiTheme="minorHAnsi" w:hAnsiTheme="minorHAnsi"/>
          <w:color w:val="auto"/>
        </w:rPr>
      </w:pPr>
    </w:p>
    <w:p w14:paraId="1195E5C0" w14:textId="5783B5C1" w:rsidR="008C3AFE" w:rsidRDefault="008C3AFE" w:rsidP="00A4545D">
      <w:pPr>
        <w:spacing w:before="0" w:line="240" w:lineRule="auto"/>
        <w:rPr>
          <w:rFonts w:asciiTheme="minorHAnsi" w:hAnsiTheme="minorHAnsi"/>
          <w:b/>
          <w:bCs w:val="0"/>
          <w:color w:val="auto"/>
        </w:rPr>
      </w:pPr>
      <w:r>
        <w:rPr>
          <w:rFonts w:asciiTheme="minorHAnsi" w:hAnsiTheme="minorHAnsi"/>
          <w:b/>
          <w:bCs w:val="0"/>
          <w:color w:val="auto"/>
        </w:rPr>
        <w:t xml:space="preserve">Overview of DSHS Responses to 2022 PHFPC Annual Report Recommendations </w:t>
      </w:r>
    </w:p>
    <w:p w14:paraId="72E09DBA" w14:textId="2E0FE900" w:rsidR="008C3AFE" w:rsidRDefault="008C3AFE" w:rsidP="00A4545D">
      <w:pPr>
        <w:spacing w:before="0" w:line="240" w:lineRule="auto"/>
        <w:rPr>
          <w:rFonts w:asciiTheme="minorHAnsi" w:hAnsiTheme="minorHAnsi"/>
          <w:b/>
          <w:bCs w:val="0"/>
          <w:color w:val="auto"/>
        </w:rPr>
      </w:pPr>
    </w:p>
    <w:p w14:paraId="336A655D" w14:textId="6519D33E" w:rsidR="008C3AFE" w:rsidRDefault="008C3AFE" w:rsidP="00A4545D">
      <w:pPr>
        <w:spacing w:before="0" w:line="240" w:lineRule="auto"/>
        <w:rPr>
          <w:rFonts w:asciiTheme="minorHAnsi" w:hAnsiTheme="minorHAnsi"/>
          <w:color w:val="auto"/>
        </w:rPr>
      </w:pPr>
      <w:r>
        <w:rPr>
          <w:rFonts w:asciiTheme="minorHAnsi" w:hAnsiTheme="minorHAnsi"/>
          <w:color w:val="auto"/>
        </w:rPr>
        <w:t>Mr. David Gruber recognized Dr. Jen</w:t>
      </w:r>
      <w:r w:rsidR="008423EC">
        <w:rPr>
          <w:rFonts w:asciiTheme="minorHAnsi" w:hAnsiTheme="minorHAnsi"/>
          <w:color w:val="auto"/>
        </w:rPr>
        <w:t>n</w:t>
      </w:r>
      <w:r>
        <w:rPr>
          <w:rFonts w:asciiTheme="minorHAnsi" w:hAnsiTheme="minorHAnsi"/>
          <w:color w:val="auto"/>
        </w:rPr>
        <w:t>ifer Shufford</w:t>
      </w:r>
      <w:r w:rsidR="008423EC">
        <w:rPr>
          <w:rFonts w:asciiTheme="minorHAnsi" w:hAnsiTheme="minorHAnsi"/>
          <w:color w:val="auto"/>
        </w:rPr>
        <w:t>, DSHS Commissioner</w:t>
      </w:r>
      <w:r>
        <w:rPr>
          <w:rFonts w:asciiTheme="minorHAnsi" w:hAnsiTheme="minorHAnsi"/>
          <w:color w:val="auto"/>
        </w:rPr>
        <w:t xml:space="preserve"> in the room. Mr. Gruber proceeded to give an overview of the DSHS Responses to the 2022 PHFPC Annual Report. This overview included various topics such as Core Functions and how to best continue their implementation. </w:t>
      </w:r>
      <w:r w:rsidR="008423EC">
        <w:rPr>
          <w:rFonts w:asciiTheme="minorHAnsi" w:hAnsiTheme="minorHAnsi"/>
          <w:color w:val="auto"/>
        </w:rPr>
        <w:t>Discussion was also held around r</w:t>
      </w:r>
      <w:r w:rsidR="00C02739">
        <w:rPr>
          <w:rFonts w:asciiTheme="minorHAnsi" w:hAnsiTheme="minorHAnsi"/>
          <w:color w:val="auto"/>
        </w:rPr>
        <w:t xml:space="preserve">egional activities and their services provided throughout the state </w:t>
      </w:r>
      <w:r w:rsidR="008423EC">
        <w:rPr>
          <w:rFonts w:asciiTheme="minorHAnsi" w:hAnsiTheme="minorHAnsi"/>
          <w:color w:val="auto"/>
        </w:rPr>
        <w:t>in</w:t>
      </w:r>
      <w:r w:rsidR="00C02739">
        <w:rPr>
          <w:rFonts w:asciiTheme="minorHAnsi" w:hAnsiTheme="minorHAnsi"/>
          <w:color w:val="auto"/>
        </w:rPr>
        <w:t xml:space="preserve"> collaboration with regional Local Health Entities (LHEs). </w:t>
      </w:r>
    </w:p>
    <w:p w14:paraId="7B93A4E6" w14:textId="6A2A1366" w:rsidR="00C02739" w:rsidRDefault="00C02739" w:rsidP="00A4545D">
      <w:pPr>
        <w:spacing w:before="0" w:line="240" w:lineRule="auto"/>
        <w:rPr>
          <w:rFonts w:asciiTheme="minorHAnsi" w:hAnsiTheme="minorHAnsi"/>
          <w:color w:val="auto"/>
        </w:rPr>
      </w:pPr>
    </w:p>
    <w:p w14:paraId="6B371608" w14:textId="1275361F" w:rsidR="00C02739" w:rsidRDefault="00C02739" w:rsidP="00A4545D">
      <w:pPr>
        <w:spacing w:before="0" w:line="240" w:lineRule="auto"/>
        <w:rPr>
          <w:rFonts w:asciiTheme="minorHAnsi" w:hAnsiTheme="minorHAnsi"/>
          <w:color w:val="auto"/>
        </w:rPr>
      </w:pPr>
      <w:r>
        <w:rPr>
          <w:rFonts w:asciiTheme="minorHAnsi" w:hAnsiTheme="minorHAnsi"/>
          <w:color w:val="auto"/>
        </w:rPr>
        <w:lastRenderedPageBreak/>
        <w:t xml:space="preserve">Mr. Williams asked about a way to make </w:t>
      </w:r>
      <w:r w:rsidR="008423EC">
        <w:rPr>
          <w:rFonts w:asciiTheme="minorHAnsi" w:hAnsiTheme="minorHAnsi"/>
          <w:color w:val="auto"/>
        </w:rPr>
        <w:t xml:space="preserve">public health </w:t>
      </w:r>
      <w:r>
        <w:rPr>
          <w:rFonts w:asciiTheme="minorHAnsi" w:hAnsiTheme="minorHAnsi"/>
          <w:color w:val="auto"/>
        </w:rPr>
        <w:t xml:space="preserve">services more visible for the future. Mr. Gruber </w:t>
      </w:r>
      <w:r w:rsidR="008423EC">
        <w:rPr>
          <w:rFonts w:asciiTheme="minorHAnsi" w:hAnsiTheme="minorHAnsi"/>
          <w:color w:val="auto"/>
        </w:rPr>
        <w:t>said</w:t>
      </w:r>
      <w:r>
        <w:rPr>
          <w:rFonts w:asciiTheme="minorHAnsi" w:hAnsiTheme="minorHAnsi"/>
          <w:color w:val="auto"/>
        </w:rPr>
        <w:t xml:space="preserve"> we are continuing to look for ways to improve for the future of public health. Dr. Huang asked about the document regarding the </w:t>
      </w:r>
      <w:r w:rsidR="008423EC">
        <w:rPr>
          <w:rFonts w:asciiTheme="minorHAnsi" w:hAnsiTheme="minorHAnsi"/>
          <w:color w:val="auto"/>
        </w:rPr>
        <w:t>r</w:t>
      </w:r>
      <w:r>
        <w:rPr>
          <w:rFonts w:asciiTheme="minorHAnsi" w:hAnsiTheme="minorHAnsi"/>
          <w:color w:val="auto"/>
        </w:rPr>
        <w:t xml:space="preserve">egional </w:t>
      </w:r>
      <w:r w:rsidR="008423EC">
        <w:rPr>
          <w:rFonts w:asciiTheme="minorHAnsi" w:hAnsiTheme="minorHAnsi"/>
          <w:color w:val="auto"/>
        </w:rPr>
        <w:t xml:space="preserve">discussions </w:t>
      </w:r>
      <w:r>
        <w:rPr>
          <w:rFonts w:asciiTheme="minorHAnsi" w:hAnsiTheme="minorHAnsi"/>
          <w:color w:val="auto"/>
        </w:rPr>
        <w:t xml:space="preserve">and their findings, if they had been shared? Gruber said </w:t>
      </w:r>
      <w:r w:rsidR="00912E5F">
        <w:rPr>
          <w:rFonts w:asciiTheme="minorHAnsi" w:hAnsiTheme="minorHAnsi"/>
          <w:color w:val="auto"/>
        </w:rPr>
        <w:t>yes,</w:t>
      </w:r>
      <w:r>
        <w:rPr>
          <w:rFonts w:asciiTheme="minorHAnsi" w:hAnsiTheme="minorHAnsi"/>
          <w:color w:val="auto"/>
        </w:rPr>
        <w:t xml:space="preserve"> they would be shared</w:t>
      </w:r>
      <w:r w:rsidR="008423EC">
        <w:rPr>
          <w:rFonts w:asciiTheme="minorHAnsi" w:hAnsiTheme="minorHAnsi"/>
          <w:color w:val="auto"/>
        </w:rPr>
        <w:t xml:space="preserve"> again</w:t>
      </w:r>
      <w:r>
        <w:rPr>
          <w:rFonts w:asciiTheme="minorHAnsi" w:hAnsiTheme="minorHAnsi"/>
          <w:color w:val="auto"/>
        </w:rPr>
        <w:t xml:space="preserve">. </w:t>
      </w:r>
    </w:p>
    <w:p w14:paraId="2B564840" w14:textId="281E8503" w:rsidR="00C02739" w:rsidRDefault="00C02739" w:rsidP="00A4545D">
      <w:pPr>
        <w:spacing w:before="0" w:line="240" w:lineRule="auto"/>
        <w:rPr>
          <w:rFonts w:asciiTheme="minorHAnsi" w:hAnsiTheme="minorHAnsi"/>
          <w:color w:val="auto"/>
        </w:rPr>
      </w:pPr>
    </w:p>
    <w:p w14:paraId="35E17BB0" w14:textId="4481B36D" w:rsidR="00C02739" w:rsidRDefault="00C02739" w:rsidP="00A4545D">
      <w:pPr>
        <w:spacing w:before="0" w:line="240" w:lineRule="auto"/>
        <w:rPr>
          <w:rFonts w:asciiTheme="minorHAnsi" w:hAnsiTheme="minorHAnsi"/>
          <w:color w:val="auto"/>
        </w:rPr>
      </w:pPr>
      <w:r>
        <w:rPr>
          <w:rFonts w:asciiTheme="minorHAnsi" w:hAnsiTheme="minorHAnsi"/>
          <w:color w:val="auto"/>
        </w:rPr>
        <w:t>Dr. Huang</w:t>
      </w:r>
      <w:r w:rsidR="0030347B">
        <w:rPr>
          <w:rFonts w:asciiTheme="minorHAnsi" w:hAnsiTheme="minorHAnsi"/>
          <w:color w:val="auto"/>
        </w:rPr>
        <w:t xml:space="preserve"> continued to state the importance of resources and infrastructure to continue to prepare for other emergencies. Mr. Gruber stated that </w:t>
      </w:r>
      <w:r w:rsidR="008423EC">
        <w:rPr>
          <w:rFonts w:asciiTheme="minorHAnsi" w:hAnsiTheme="minorHAnsi"/>
          <w:color w:val="auto"/>
        </w:rPr>
        <w:t>a key component</w:t>
      </w:r>
      <w:r w:rsidR="0030347B">
        <w:rPr>
          <w:rFonts w:asciiTheme="minorHAnsi" w:hAnsiTheme="minorHAnsi"/>
          <w:color w:val="auto"/>
        </w:rPr>
        <w:t xml:space="preserve"> is to use our ability to get partners together to work through these issues and make progress</w:t>
      </w:r>
      <w:r w:rsidR="006977FA">
        <w:rPr>
          <w:rFonts w:asciiTheme="minorHAnsi" w:hAnsiTheme="minorHAnsi"/>
          <w:color w:val="auto"/>
        </w:rPr>
        <w:t xml:space="preserve">. </w:t>
      </w:r>
    </w:p>
    <w:p w14:paraId="1A66DEBB" w14:textId="777B651A" w:rsidR="0030347B" w:rsidRDefault="0030347B" w:rsidP="00A4545D">
      <w:pPr>
        <w:spacing w:before="0" w:line="240" w:lineRule="auto"/>
        <w:rPr>
          <w:rFonts w:asciiTheme="minorHAnsi" w:hAnsiTheme="minorHAnsi"/>
          <w:color w:val="auto"/>
        </w:rPr>
      </w:pPr>
    </w:p>
    <w:p w14:paraId="53E286FD" w14:textId="3575A04A" w:rsidR="0030347B" w:rsidRDefault="0030347B" w:rsidP="00A4545D">
      <w:pPr>
        <w:spacing w:before="0" w:line="240" w:lineRule="auto"/>
        <w:rPr>
          <w:rFonts w:asciiTheme="minorHAnsi" w:hAnsiTheme="minorHAnsi"/>
          <w:color w:val="auto"/>
        </w:rPr>
      </w:pPr>
      <w:r>
        <w:rPr>
          <w:rFonts w:asciiTheme="minorHAnsi" w:hAnsiTheme="minorHAnsi"/>
          <w:color w:val="auto"/>
        </w:rPr>
        <w:t xml:space="preserve">Mr. Gruber continued to go over the DSHS </w:t>
      </w:r>
      <w:r w:rsidR="008423EC">
        <w:rPr>
          <w:rFonts w:asciiTheme="minorHAnsi" w:hAnsiTheme="minorHAnsi"/>
          <w:color w:val="auto"/>
        </w:rPr>
        <w:t>r</w:t>
      </w:r>
      <w:r>
        <w:rPr>
          <w:rFonts w:asciiTheme="minorHAnsi" w:hAnsiTheme="minorHAnsi"/>
          <w:color w:val="auto"/>
        </w:rPr>
        <w:t xml:space="preserve">esponses to the data recommendation of the PHFPC Annual Report. Dr. Huang asked if the LHEs would have more opportunities to work with DSHS on creating new data solutions. </w:t>
      </w:r>
      <w:r w:rsidR="00B97C28">
        <w:rPr>
          <w:rFonts w:asciiTheme="minorHAnsi" w:hAnsiTheme="minorHAnsi"/>
          <w:color w:val="auto"/>
        </w:rPr>
        <w:t xml:space="preserve">Mr. Gruber asked if we could continue this conversation because this is of importance. Mr. Williams added that this relates to the earlier discussion of overall strategies. </w:t>
      </w:r>
    </w:p>
    <w:p w14:paraId="730B9920" w14:textId="1EFE44A8" w:rsidR="00B97C28" w:rsidRDefault="00B97C28" w:rsidP="00A4545D">
      <w:pPr>
        <w:spacing w:before="0" w:line="240" w:lineRule="auto"/>
        <w:rPr>
          <w:rFonts w:asciiTheme="minorHAnsi" w:hAnsiTheme="minorHAnsi"/>
          <w:color w:val="auto"/>
        </w:rPr>
      </w:pPr>
    </w:p>
    <w:p w14:paraId="1B9CA764" w14:textId="5337F02B" w:rsidR="00B97C28" w:rsidRDefault="00B97C28" w:rsidP="00A4545D">
      <w:pPr>
        <w:spacing w:before="0" w:line="240" w:lineRule="auto"/>
        <w:rPr>
          <w:rFonts w:asciiTheme="minorHAnsi" w:hAnsiTheme="minorHAnsi"/>
          <w:color w:val="auto"/>
        </w:rPr>
      </w:pPr>
      <w:r>
        <w:rPr>
          <w:rFonts w:asciiTheme="minorHAnsi" w:hAnsiTheme="minorHAnsi"/>
          <w:color w:val="auto"/>
        </w:rPr>
        <w:t xml:space="preserve">Mr. Gruber continued </w:t>
      </w:r>
      <w:r w:rsidR="008423EC">
        <w:rPr>
          <w:rFonts w:asciiTheme="minorHAnsi" w:hAnsiTheme="minorHAnsi"/>
          <w:color w:val="auto"/>
        </w:rPr>
        <w:t>addressing</w:t>
      </w:r>
      <w:r>
        <w:rPr>
          <w:rFonts w:asciiTheme="minorHAnsi" w:hAnsiTheme="minorHAnsi"/>
          <w:color w:val="auto"/>
        </w:rPr>
        <w:t xml:space="preserve"> </w:t>
      </w:r>
      <w:r w:rsidR="008423EC">
        <w:rPr>
          <w:rFonts w:asciiTheme="minorHAnsi" w:hAnsiTheme="minorHAnsi"/>
          <w:color w:val="auto"/>
        </w:rPr>
        <w:t>d</w:t>
      </w:r>
      <w:r>
        <w:rPr>
          <w:rFonts w:asciiTheme="minorHAnsi" w:hAnsiTheme="minorHAnsi"/>
          <w:color w:val="auto"/>
        </w:rPr>
        <w:t xml:space="preserve">ata </w:t>
      </w:r>
      <w:r w:rsidR="008423EC">
        <w:rPr>
          <w:rFonts w:asciiTheme="minorHAnsi" w:hAnsiTheme="minorHAnsi"/>
          <w:color w:val="auto"/>
        </w:rPr>
        <w:t>r</w:t>
      </w:r>
      <w:r>
        <w:rPr>
          <w:rFonts w:asciiTheme="minorHAnsi" w:hAnsiTheme="minorHAnsi"/>
          <w:color w:val="auto"/>
        </w:rPr>
        <w:t xml:space="preserve">ecommendations stating the </w:t>
      </w:r>
      <w:r w:rsidR="00912E5F">
        <w:rPr>
          <w:rFonts w:asciiTheme="minorHAnsi" w:hAnsiTheme="minorHAnsi"/>
          <w:color w:val="auto"/>
        </w:rPr>
        <w:t>takeaway</w:t>
      </w:r>
      <w:r>
        <w:rPr>
          <w:rFonts w:asciiTheme="minorHAnsi" w:hAnsiTheme="minorHAnsi"/>
          <w:color w:val="auto"/>
        </w:rPr>
        <w:t xml:space="preserve"> should be that more discussion should follow this portion of the report. Medicaid and the Public Health Provider-Charity Care Program</w:t>
      </w:r>
      <w:r w:rsidR="00687985">
        <w:rPr>
          <w:rFonts w:asciiTheme="minorHAnsi" w:hAnsiTheme="minorHAnsi"/>
          <w:color w:val="auto"/>
        </w:rPr>
        <w:t xml:space="preserve"> (PHP-CCP) were also overviewed within the report. Mr. Williams added the importance of also not leaving COVID</w:t>
      </w:r>
      <w:r w:rsidR="008423EC">
        <w:rPr>
          <w:rFonts w:asciiTheme="minorHAnsi" w:hAnsiTheme="minorHAnsi"/>
          <w:color w:val="auto"/>
        </w:rPr>
        <w:t>-19</w:t>
      </w:r>
      <w:r w:rsidR="00687985">
        <w:rPr>
          <w:rFonts w:asciiTheme="minorHAnsi" w:hAnsiTheme="minorHAnsi"/>
          <w:color w:val="auto"/>
        </w:rPr>
        <w:t xml:space="preserve"> behind on this and continuing to push an effort for vaccine administration. Mr. Rafael Alberti gave recognition to the Center for Public Health Policy and Practice, for their continuous cooperation in bringing Medicaid Billing and the PHP-CCP to present in these committee meetings. </w:t>
      </w:r>
    </w:p>
    <w:p w14:paraId="7FF27953" w14:textId="14256342" w:rsidR="008C3AFE" w:rsidRDefault="008C3AFE" w:rsidP="00A4545D">
      <w:pPr>
        <w:spacing w:before="0" w:line="240" w:lineRule="auto"/>
        <w:rPr>
          <w:rFonts w:asciiTheme="minorHAnsi" w:hAnsiTheme="minorHAnsi"/>
          <w:color w:val="auto"/>
        </w:rPr>
      </w:pPr>
    </w:p>
    <w:p w14:paraId="795DA96C" w14:textId="246DF1A1" w:rsidR="008C3AFE" w:rsidRDefault="008C3AFE" w:rsidP="00A4545D">
      <w:pPr>
        <w:spacing w:before="0" w:line="240" w:lineRule="auto"/>
        <w:rPr>
          <w:rFonts w:asciiTheme="minorHAnsi" w:hAnsiTheme="minorHAnsi"/>
          <w:b/>
          <w:bCs w:val="0"/>
          <w:color w:val="auto"/>
        </w:rPr>
      </w:pPr>
      <w:r>
        <w:rPr>
          <w:rFonts w:asciiTheme="minorHAnsi" w:hAnsiTheme="minorHAnsi"/>
          <w:b/>
          <w:bCs w:val="0"/>
          <w:color w:val="auto"/>
        </w:rPr>
        <w:t xml:space="preserve">Update on the </w:t>
      </w:r>
      <w:r w:rsidR="00687985">
        <w:rPr>
          <w:rFonts w:asciiTheme="minorHAnsi" w:hAnsiTheme="minorHAnsi"/>
          <w:b/>
          <w:bCs w:val="0"/>
          <w:color w:val="auto"/>
        </w:rPr>
        <w:t>end of the Emergency Declaration for COVID-19</w:t>
      </w:r>
    </w:p>
    <w:p w14:paraId="28DB6995" w14:textId="046E4689" w:rsidR="00687985" w:rsidRDefault="00687985" w:rsidP="00A4545D">
      <w:pPr>
        <w:spacing w:before="0" w:line="240" w:lineRule="auto"/>
        <w:rPr>
          <w:rFonts w:asciiTheme="minorHAnsi" w:hAnsiTheme="minorHAnsi"/>
          <w:b/>
          <w:bCs w:val="0"/>
          <w:color w:val="auto"/>
        </w:rPr>
      </w:pPr>
    </w:p>
    <w:p w14:paraId="15949B3D" w14:textId="086ADCC5" w:rsidR="00687985" w:rsidRDefault="00687985" w:rsidP="00A4545D">
      <w:pPr>
        <w:spacing w:before="0" w:line="240" w:lineRule="auto"/>
        <w:rPr>
          <w:rFonts w:asciiTheme="minorHAnsi" w:hAnsiTheme="minorHAnsi"/>
          <w:color w:val="auto"/>
        </w:rPr>
      </w:pPr>
      <w:r>
        <w:rPr>
          <w:rFonts w:asciiTheme="minorHAnsi" w:hAnsiTheme="minorHAnsi"/>
          <w:color w:val="auto"/>
        </w:rPr>
        <w:t>Mr. Gruber gave an update on the end of the</w:t>
      </w:r>
      <w:r w:rsidR="008423EC">
        <w:rPr>
          <w:rFonts w:asciiTheme="minorHAnsi" w:hAnsiTheme="minorHAnsi"/>
          <w:color w:val="auto"/>
        </w:rPr>
        <w:t xml:space="preserve"> Presidential</w:t>
      </w:r>
      <w:r>
        <w:rPr>
          <w:rFonts w:asciiTheme="minorHAnsi" w:hAnsiTheme="minorHAnsi"/>
          <w:color w:val="auto"/>
        </w:rPr>
        <w:t xml:space="preserve"> </w:t>
      </w:r>
      <w:r w:rsidR="008423EC">
        <w:rPr>
          <w:rFonts w:asciiTheme="minorHAnsi" w:hAnsiTheme="minorHAnsi"/>
          <w:color w:val="auto"/>
        </w:rPr>
        <w:t xml:space="preserve">Public Health </w:t>
      </w:r>
      <w:r>
        <w:rPr>
          <w:rFonts w:asciiTheme="minorHAnsi" w:hAnsiTheme="minorHAnsi"/>
          <w:color w:val="auto"/>
        </w:rPr>
        <w:t xml:space="preserve">Emergency Declaration. We are not operating </w:t>
      </w:r>
      <w:r w:rsidR="00912E5F">
        <w:rPr>
          <w:rFonts w:asciiTheme="minorHAnsi" w:hAnsiTheme="minorHAnsi"/>
          <w:color w:val="auto"/>
        </w:rPr>
        <w:t>solely</w:t>
      </w:r>
      <w:r>
        <w:rPr>
          <w:rFonts w:asciiTheme="minorHAnsi" w:hAnsiTheme="minorHAnsi"/>
          <w:color w:val="auto"/>
        </w:rPr>
        <w:t xml:space="preserve"> under the </w:t>
      </w:r>
      <w:r w:rsidR="00912E5F">
        <w:rPr>
          <w:rFonts w:asciiTheme="minorHAnsi" w:hAnsiTheme="minorHAnsi"/>
          <w:color w:val="auto"/>
        </w:rPr>
        <w:t>Presidential</w:t>
      </w:r>
      <w:r>
        <w:rPr>
          <w:rFonts w:asciiTheme="minorHAnsi" w:hAnsiTheme="minorHAnsi"/>
          <w:color w:val="auto"/>
        </w:rPr>
        <w:t xml:space="preserve"> Declaration but also various other declarations including the states gubernatorial declaration. Governor Greg Abbott has stated that we will not be ending the declaration until the </w:t>
      </w:r>
      <w:r w:rsidR="008423EC">
        <w:rPr>
          <w:rFonts w:asciiTheme="minorHAnsi" w:hAnsiTheme="minorHAnsi"/>
          <w:color w:val="auto"/>
        </w:rPr>
        <w:t>legisl</w:t>
      </w:r>
      <w:r>
        <w:rPr>
          <w:rFonts w:asciiTheme="minorHAnsi" w:hAnsiTheme="minorHAnsi"/>
          <w:color w:val="auto"/>
        </w:rPr>
        <w:t xml:space="preserve">ative </w:t>
      </w:r>
      <w:r w:rsidR="008423EC">
        <w:rPr>
          <w:rFonts w:asciiTheme="minorHAnsi" w:hAnsiTheme="minorHAnsi"/>
          <w:color w:val="auto"/>
        </w:rPr>
        <w:t>s</w:t>
      </w:r>
      <w:r>
        <w:rPr>
          <w:rFonts w:asciiTheme="minorHAnsi" w:hAnsiTheme="minorHAnsi"/>
          <w:color w:val="auto"/>
        </w:rPr>
        <w:t xml:space="preserve">ession has had a chance to address some of the COVID-19 issues. The Presidential declaration focuses on the following: the coverage, cost, and payment of medical treatment and COVID-19 vaccines, Medicaid coverage and federal match rates, telehealth, </w:t>
      </w:r>
      <w:r w:rsidR="006977FA">
        <w:rPr>
          <w:rFonts w:asciiTheme="minorHAnsi" w:hAnsiTheme="minorHAnsi"/>
          <w:color w:val="auto"/>
        </w:rPr>
        <w:t>Medicaid,</w:t>
      </w:r>
      <w:r>
        <w:rPr>
          <w:rFonts w:asciiTheme="minorHAnsi" w:hAnsiTheme="minorHAnsi"/>
          <w:color w:val="auto"/>
        </w:rPr>
        <w:t xml:space="preserve"> and</w:t>
      </w:r>
      <w:r w:rsidR="00663F61">
        <w:rPr>
          <w:rFonts w:asciiTheme="minorHAnsi" w:hAnsiTheme="minorHAnsi"/>
          <w:color w:val="auto"/>
        </w:rPr>
        <w:t xml:space="preserve"> Children’s Health Insurance Program</w:t>
      </w:r>
      <w:r>
        <w:rPr>
          <w:rFonts w:asciiTheme="minorHAnsi" w:hAnsiTheme="minorHAnsi"/>
          <w:color w:val="auto"/>
        </w:rPr>
        <w:t xml:space="preserve"> </w:t>
      </w:r>
      <w:r w:rsidR="00663F61">
        <w:rPr>
          <w:rFonts w:asciiTheme="minorHAnsi" w:hAnsiTheme="minorHAnsi"/>
          <w:color w:val="auto"/>
        </w:rPr>
        <w:t>(</w:t>
      </w:r>
      <w:r>
        <w:rPr>
          <w:rFonts w:asciiTheme="minorHAnsi" w:hAnsiTheme="minorHAnsi"/>
          <w:color w:val="auto"/>
        </w:rPr>
        <w:t>CHIP</w:t>
      </w:r>
      <w:r w:rsidR="00663F61">
        <w:rPr>
          <w:rFonts w:asciiTheme="minorHAnsi" w:hAnsiTheme="minorHAnsi"/>
          <w:color w:val="auto"/>
        </w:rPr>
        <w:t xml:space="preserve">) </w:t>
      </w:r>
      <w:r>
        <w:rPr>
          <w:rFonts w:asciiTheme="minorHAnsi" w:hAnsiTheme="minorHAnsi"/>
          <w:color w:val="auto"/>
        </w:rPr>
        <w:t xml:space="preserve">flexibilities, </w:t>
      </w:r>
      <w:r w:rsidR="006C6F01">
        <w:rPr>
          <w:rFonts w:asciiTheme="minorHAnsi" w:hAnsiTheme="minorHAnsi"/>
          <w:color w:val="auto"/>
        </w:rPr>
        <w:t xml:space="preserve">Medicare payment and coverage flexibilities, private insurance coverage and flexibilities, and access to medical countermeasures. </w:t>
      </w:r>
    </w:p>
    <w:p w14:paraId="4A10A519" w14:textId="7B9A9E26" w:rsidR="006C6F01" w:rsidRDefault="006C6F01" w:rsidP="00A4545D">
      <w:pPr>
        <w:spacing w:before="0" w:line="240" w:lineRule="auto"/>
        <w:rPr>
          <w:rFonts w:asciiTheme="minorHAnsi" w:hAnsiTheme="minorHAnsi"/>
          <w:color w:val="auto"/>
        </w:rPr>
      </w:pPr>
    </w:p>
    <w:p w14:paraId="75B2117C" w14:textId="5554EB86" w:rsidR="006C6F01" w:rsidRDefault="005C3EBD" w:rsidP="00A4545D">
      <w:pPr>
        <w:spacing w:before="0" w:line="240" w:lineRule="auto"/>
        <w:rPr>
          <w:rFonts w:asciiTheme="minorHAnsi" w:hAnsiTheme="minorHAnsi"/>
          <w:color w:val="auto"/>
        </w:rPr>
      </w:pPr>
      <w:r>
        <w:rPr>
          <w:rFonts w:asciiTheme="minorHAnsi" w:hAnsiTheme="minorHAnsi"/>
          <w:color w:val="auto"/>
        </w:rPr>
        <w:t>General grant guidance</w:t>
      </w:r>
      <w:r w:rsidR="006C6F01">
        <w:rPr>
          <w:rFonts w:asciiTheme="minorHAnsi" w:hAnsiTheme="minorHAnsi"/>
          <w:color w:val="auto"/>
        </w:rPr>
        <w:t xml:space="preserve"> will not change but how they will be implemented may be. If funds are received from any A</w:t>
      </w:r>
      <w:r w:rsidR="00663F61">
        <w:rPr>
          <w:rFonts w:asciiTheme="minorHAnsi" w:hAnsiTheme="minorHAnsi"/>
          <w:color w:val="auto"/>
        </w:rPr>
        <w:t>ct</w:t>
      </w:r>
      <w:r w:rsidR="006C6F01">
        <w:rPr>
          <w:rFonts w:asciiTheme="minorHAnsi" w:hAnsiTheme="minorHAnsi"/>
          <w:color w:val="auto"/>
        </w:rPr>
        <w:t xml:space="preserve">s, you will need to contact your emergency management person of contact. The emergency declaration will not impact current </w:t>
      </w:r>
      <w:r w:rsidR="001017CA">
        <w:rPr>
          <w:rFonts w:asciiTheme="minorHAnsi" w:hAnsiTheme="minorHAnsi"/>
          <w:color w:val="auto"/>
        </w:rPr>
        <w:lastRenderedPageBreak/>
        <w:t>Emergency Use Authorizations (</w:t>
      </w:r>
      <w:r w:rsidR="006C6F01">
        <w:rPr>
          <w:rFonts w:asciiTheme="minorHAnsi" w:hAnsiTheme="minorHAnsi"/>
          <w:color w:val="auto"/>
        </w:rPr>
        <w:t>EUAs</w:t>
      </w:r>
      <w:r w:rsidR="001017CA">
        <w:rPr>
          <w:rFonts w:asciiTheme="minorHAnsi" w:hAnsiTheme="minorHAnsi"/>
          <w:color w:val="auto"/>
        </w:rPr>
        <w:t>)</w:t>
      </w:r>
      <w:r w:rsidR="006C6F01">
        <w:rPr>
          <w:rFonts w:asciiTheme="minorHAnsi" w:hAnsiTheme="minorHAnsi"/>
          <w:color w:val="auto"/>
        </w:rPr>
        <w:t xml:space="preserve"> for drugs. Insurance should cover future vaccine costs</w:t>
      </w:r>
      <w:r w:rsidR="006977FA">
        <w:rPr>
          <w:rFonts w:asciiTheme="minorHAnsi" w:hAnsiTheme="minorHAnsi"/>
          <w:color w:val="auto"/>
        </w:rPr>
        <w:t xml:space="preserve">. </w:t>
      </w:r>
    </w:p>
    <w:p w14:paraId="6F6E26E1" w14:textId="6FD670A9" w:rsidR="006C6F01" w:rsidRDefault="006C6F01" w:rsidP="00A4545D">
      <w:pPr>
        <w:spacing w:before="0" w:line="240" w:lineRule="auto"/>
        <w:rPr>
          <w:rFonts w:asciiTheme="minorHAnsi" w:hAnsiTheme="minorHAnsi"/>
          <w:color w:val="auto"/>
        </w:rPr>
      </w:pPr>
    </w:p>
    <w:p w14:paraId="10ACE508" w14:textId="2033DB5C" w:rsidR="006C6F01" w:rsidRDefault="006C6F01" w:rsidP="00A4545D">
      <w:pPr>
        <w:spacing w:before="0" w:line="240" w:lineRule="auto"/>
        <w:rPr>
          <w:rFonts w:asciiTheme="minorHAnsi" w:hAnsiTheme="minorHAnsi"/>
          <w:color w:val="auto"/>
        </w:rPr>
      </w:pPr>
      <w:r>
        <w:rPr>
          <w:rFonts w:asciiTheme="minorHAnsi" w:hAnsiTheme="minorHAnsi"/>
          <w:color w:val="auto"/>
        </w:rPr>
        <w:t xml:space="preserve">Dr. Huang asked if DSHS is working to give LHEs a supply of COVID-19 vaccines for public health purposes. Mr. Gruber does not have the answer on </w:t>
      </w:r>
      <w:r w:rsidR="00912E5F">
        <w:rPr>
          <w:rFonts w:asciiTheme="minorHAnsi" w:hAnsiTheme="minorHAnsi"/>
          <w:color w:val="auto"/>
        </w:rPr>
        <w:t>that,</w:t>
      </w:r>
      <w:r>
        <w:rPr>
          <w:rFonts w:asciiTheme="minorHAnsi" w:hAnsiTheme="minorHAnsi"/>
          <w:color w:val="auto"/>
        </w:rPr>
        <w:t xml:space="preserve"> but we can reach out</w:t>
      </w:r>
      <w:r w:rsidR="006977FA">
        <w:rPr>
          <w:rFonts w:asciiTheme="minorHAnsi" w:hAnsiTheme="minorHAnsi"/>
          <w:color w:val="auto"/>
        </w:rPr>
        <w:t xml:space="preserve">. </w:t>
      </w:r>
    </w:p>
    <w:p w14:paraId="6E441A33" w14:textId="45AE0366" w:rsidR="006C6F01" w:rsidRDefault="006C6F01" w:rsidP="00A4545D">
      <w:pPr>
        <w:spacing w:before="0" w:line="240" w:lineRule="auto"/>
        <w:rPr>
          <w:rFonts w:asciiTheme="minorHAnsi" w:hAnsiTheme="minorHAnsi"/>
          <w:color w:val="auto"/>
        </w:rPr>
      </w:pPr>
    </w:p>
    <w:p w14:paraId="60715FDB" w14:textId="56655285" w:rsidR="006C6F01" w:rsidRPr="00687985" w:rsidRDefault="006C6F01" w:rsidP="00A4545D">
      <w:pPr>
        <w:spacing w:before="0" w:line="240" w:lineRule="auto"/>
        <w:rPr>
          <w:rFonts w:asciiTheme="minorHAnsi" w:hAnsiTheme="minorHAnsi"/>
          <w:color w:val="auto"/>
        </w:rPr>
      </w:pPr>
      <w:r>
        <w:rPr>
          <w:rFonts w:asciiTheme="minorHAnsi" w:hAnsiTheme="minorHAnsi"/>
          <w:color w:val="auto"/>
        </w:rPr>
        <w:t xml:space="preserve">Testing services and anti-viral drugs will not remain free. Telehealth services will be phased out as well as we move forward. This will vary state by state. Mr. Williams asked about the School Health Grant. Mr. Gruber answered that the testing grant is set to end in June. Mr. Gruber added that the portion of the Public Health Workforce Grant associated with school nurses has been extended out to 2024. </w:t>
      </w:r>
    </w:p>
    <w:p w14:paraId="157F13A3" w14:textId="77777777" w:rsidR="00160943" w:rsidRDefault="00160943" w:rsidP="008F4CBA">
      <w:pPr>
        <w:spacing w:before="0" w:line="240" w:lineRule="auto"/>
        <w:rPr>
          <w:rFonts w:asciiTheme="minorHAnsi" w:hAnsiTheme="minorHAnsi"/>
          <w:b/>
          <w:color w:val="auto"/>
        </w:rPr>
      </w:pPr>
    </w:p>
    <w:p w14:paraId="47210B83" w14:textId="77777777" w:rsidR="008F4CBA" w:rsidRPr="00F15606" w:rsidRDefault="0086441A" w:rsidP="008F4CBA">
      <w:pPr>
        <w:spacing w:before="0" w:line="240" w:lineRule="auto"/>
        <w:rPr>
          <w:rFonts w:asciiTheme="minorHAnsi" w:hAnsiTheme="minorHAnsi"/>
          <w:b/>
          <w:color w:val="auto"/>
        </w:rPr>
      </w:pPr>
      <w:r w:rsidRPr="00F15606">
        <w:rPr>
          <w:rFonts w:asciiTheme="minorHAnsi" w:hAnsiTheme="minorHAnsi"/>
          <w:b/>
          <w:color w:val="auto"/>
        </w:rPr>
        <w:t>Update on DSHS’ COVID-19 Health Disparities</w:t>
      </w:r>
      <w:r w:rsidR="00F15606">
        <w:rPr>
          <w:rFonts w:asciiTheme="minorHAnsi" w:hAnsiTheme="minorHAnsi"/>
          <w:b/>
          <w:color w:val="auto"/>
        </w:rPr>
        <w:t xml:space="preserve"> Grant</w:t>
      </w:r>
      <w:r w:rsidRPr="00F15606">
        <w:rPr>
          <w:rFonts w:asciiTheme="minorHAnsi" w:hAnsiTheme="minorHAnsi"/>
          <w:b/>
          <w:color w:val="auto"/>
        </w:rPr>
        <w:t xml:space="preserve"> Funded Activities:</w:t>
      </w:r>
    </w:p>
    <w:p w14:paraId="59C37C60" w14:textId="77777777" w:rsidR="008F4CBA" w:rsidRPr="00F15606" w:rsidRDefault="008F4CBA" w:rsidP="008F4CBA">
      <w:pPr>
        <w:spacing w:before="0" w:line="240" w:lineRule="auto"/>
        <w:rPr>
          <w:rFonts w:asciiTheme="minorHAnsi" w:hAnsiTheme="minorHAnsi"/>
          <w:bCs w:val="0"/>
          <w:color w:val="auto"/>
        </w:rPr>
      </w:pPr>
    </w:p>
    <w:p w14:paraId="233B4054" w14:textId="2299CF23" w:rsidR="00D0727C" w:rsidRDefault="00176415" w:rsidP="008F4CBA">
      <w:pPr>
        <w:spacing w:before="0" w:line="240" w:lineRule="auto"/>
        <w:rPr>
          <w:rFonts w:asciiTheme="minorHAnsi" w:hAnsiTheme="minorHAnsi"/>
          <w:bCs w:val="0"/>
          <w:color w:val="auto"/>
        </w:rPr>
      </w:pPr>
      <w:r>
        <w:rPr>
          <w:rFonts w:asciiTheme="minorHAnsi" w:hAnsiTheme="minorHAnsi"/>
          <w:bCs w:val="0"/>
          <w:color w:val="auto"/>
        </w:rPr>
        <w:t xml:space="preserve">Dr. </w:t>
      </w:r>
      <w:r w:rsidR="00C43303">
        <w:rPr>
          <w:rFonts w:asciiTheme="minorHAnsi" w:hAnsiTheme="minorHAnsi"/>
          <w:bCs w:val="0"/>
          <w:color w:val="auto"/>
        </w:rPr>
        <w:t>Cristina</w:t>
      </w:r>
      <w:r>
        <w:rPr>
          <w:rFonts w:asciiTheme="minorHAnsi" w:hAnsiTheme="minorHAnsi"/>
          <w:bCs w:val="0"/>
          <w:color w:val="auto"/>
        </w:rPr>
        <w:t xml:space="preserve"> Garcia gave an update on the Health Disparities Grant. Dr. Garcia gave </w:t>
      </w:r>
      <w:r w:rsidR="00510C40">
        <w:rPr>
          <w:rFonts w:asciiTheme="minorHAnsi" w:hAnsiTheme="minorHAnsi"/>
          <w:bCs w:val="0"/>
          <w:color w:val="auto"/>
        </w:rPr>
        <w:t>further</w:t>
      </w:r>
      <w:r w:rsidR="00475F28">
        <w:rPr>
          <w:rFonts w:asciiTheme="minorHAnsi" w:hAnsiTheme="minorHAnsi"/>
          <w:bCs w:val="0"/>
          <w:color w:val="auto"/>
        </w:rPr>
        <w:t xml:space="preserve"> update</w:t>
      </w:r>
      <w:r w:rsidR="00510C40">
        <w:rPr>
          <w:rFonts w:asciiTheme="minorHAnsi" w:hAnsiTheme="minorHAnsi"/>
          <w:bCs w:val="0"/>
          <w:color w:val="auto"/>
        </w:rPr>
        <w:t>s</w:t>
      </w:r>
      <w:r w:rsidR="00475F28">
        <w:rPr>
          <w:rFonts w:asciiTheme="minorHAnsi" w:hAnsiTheme="minorHAnsi"/>
          <w:bCs w:val="0"/>
          <w:color w:val="auto"/>
        </w:rPr>
        <w:t xml:space="preserve"> on the no cost extension and the Texas </w:t>
      </w:r>
      <w:r w:rsidR="00AC05AE">
        <w:rPr>
          <w:rFonts w:asciiTheme="minorHAnsi" w:hAnsiTheme="minorHAnsi"/>
          <w:bCs w:val="0"/>
          <w:color w:val="auto"/>
        </w:rPr>
        <w:t>P</w:t>
      </w:r>
      <w:r w:rsidR="00475F28">
        <w:rPr>
          <w:rFonts w:asciiTheme="minorHAnsi" w:hAnsiTheme="minorHAnsi"/>
          <w:bCs w:val="0"/>
          <w:color w:val="auto"/>
        </w:rPr>
        <w:t xml:space="preserve">ublic </w:t>
      </w:r>
      <w:r w:rsidR="00AC05AE">
        <w:rPr>
          <w:rFonts w:asciiTheme="minorHAnsi" w:hAnsiTheme="minorHAnsi"/>
          <w:bCs w:val="0"/>
          <w:color w:val="auto"/>
        </w:rPr>
        <w:t>H</w:t>
      </w:r>
      <w:r w:rsidR="00475F28">
        <w:rPr>
          <w:rFonts w:asciiTheme="minorHAnsi" w:hAnsiTheme="minorHAnsi"/>
          <w:bCs w:val="0"/>
          <w:color w:val="auto"/>
        </w:rPr>
        <w:t xml:space="preserve">ealth </w:t>
      </w:r>
      <w:r w:rsidR="00AC05AE">
        <w:rPr>
          <w:rFonts w:asciiTheme="minorHAnsi" w:hAnsiTheme="minorHAnsi"/>
          <w:bCs w:val="0"/>
          <w:color w:val="auto"/>
        </w:rPr>
        <w:t>F</w:t>
      </w:r>
      <w:r w:rsidR="00475F28">
        <w:rPr>
          <w:rFonts w:asciiTheme="minorHAnsi" w:hAnsiTheme="minorHAnsi"/>
          <w:bCs w:val="0"/>
          <w:color w:val="auto"/>
        </w:rPr>
        <w:t>ellowship</w:t>
      </w:r>
      <w:r w:rsidR="00AC05AE">
        <w:rPr>
          <w:rFonts w:asciiTheme="minorHAnsi" w:hAnsiTheme="minorHAnsi"/>
          <w:bCs w:val="0"/>
          <w:color w:val="auto"/>
        </w:rPr>
        <w:t xml:space="preserve"> program</w:t>
      </w:r>
      <w:r w:rsidR="00510C40">
        <w:rPr>
          <w:rFonts w:asciiTheme="minorHAnsi" w:hAnsiTheme="minorHAnsi"/>
          <w:bCs w:val="0"/>
          <w:color w:val="auto"/>
        </w:rPr>
        <w:t>, adding in highlights from the previous quarter</w:t>
      </w:r>
      <w:r w:rsidR="00475F28">
        <w:rPr>
          <w:rFonts w:asciiTheme="minorHAnsi" w:hAnsiTheme="minorHAnsi"/>
          <w:bCs w:val="0"/>
          <w:color w:val="auto"/>
        </w:rPr>
        <w:t xml:space="preserve">. </w:t>
      </w:r>
      <w:r w:rsidR="00510C40">
        <w:rPr>
          <w:rFonts w:asciiTheme="minorHAnsi" w:hAnsiTheme="minorHAnsi"/>
          <w:bCs w:val="0"/>
          <w:color w:val="auto"/>
        </w:rPr>
        <w:t xml:space="preserve">We expect contract amendments to be executed throughout the month of February. The Texas Fellowship cohort has gone through their initial 6-months and have been involved in a multitude of public health and professional development activities. </w:t>
      </w:r>
      <w:r w:rsidR="001017CA">
        <w:rPr>
          <w:rFonts w:asciiTheme="minorHAnsi" w:hAnsiTheme="minorHAnsi"/>
          <w:bCs w:val="0"/>
          <w:color w:val="auto"/>
        </w:rPr>
        <w:t>Eighteen</w:t>
      </w:r>
      <w:r w:rsidR="00510C40">
        <w:rPr>
          <w:rFonts w:asciiTheme="minorHAnsi" w:hAnsiTheme="minorHAnsi"/>
          <w:bCs w:val="0"/>
          <w:color w:val="auto"/>
        </w:rPr>
        <w:t xml:space="preserve"> sites currently hosting these </w:t>
      </w:r>
      <w:r w:rsidR="001017CA">
        <w:rPr>
          <w:rFonts w:asciiTheme="minorHAnsi" w:hAnsiTheme="minorHAnsi"/>
          <w:bCs w:val="0"/>
          <w:color w:val="auto"/>
        </w:rPr>
        <w:t>f</w:t>
      </w:r>
      <w:r w:rsidR="00510C40">
        <w:rPr>
          <w:rFonts w:asciiTheme="minorHAnsi" w:hAnsiTheme="minorHAnsi"/>
          <w:bCs w:val="0"/>
          <w:color w:val="auto"/>
        </w:rPr>
        <w:t xml:space="preserve">ellows have applied to be hosts for this program again. At least </w:t>
      </w:r>
      <w:r w:rsidR="006977FA">
        <w:rPr>
          <w:rFonts w:asciiTheme="minorHAnsi" w:hAnsiTheme="minorHAnsi"/>
          <w:bCs w:val="0"/>
          <w:color w:val="auto"/>
        </w:rPr>
        <w:t>four</w:t>
      </w:r>
      <w:r w:rsidR="00510C40">
        <w:rPr>
          <w:rFonts w:asciiTheme="minorHAnsi" w:hAnsiTheme="minorHAnsi"/>
          <w:bCs w:val="0"/>
          <w:color w:val="auto"/>
        </w:rPr>
        <w:t xml:space="preserve"> </w:t>
      </w:r>
      <w:r w:rsidR="001017CA">
        <w:rPr>
          <w:rFonts w:asciiTheme="minorHAnsi" w:hAnsiTheme="minorHAnsi"/>
          <w:bCs w:val="0"/>
          <w:color w:val="auto"/>
        </w:rPr>
        <w:t>f</w:t>
      </w:r>
      <w:r w:rsidR="00510C40">
        <w:rPr>
          <w:rFonts w:asciiTheme="minorHAnsi" w:hAnsiTheme="minorHAnsi"/>
          <w:bCs w:val="0"/>
          <w:color w:val="auto"/>
        </w:rPr>
        <w:t xml:space="preserve">ellows are in the hiring process moving into permanent positions with their host sites. We have received over </w:t>
      </w:r>
      <w:r w:rsidR="006977FA">
        <w:rPr>
          <w:rFonts w:asciiTheme="minorHAnsi" w:hAnsiTheme="minorHAnsi"/>
          <w:bCs w:val="0"/>
          <w:color w:val="auto"/>
        </w:rPr>
        <w:t>four hundred</w:t>
      </w:r>
      <w:r w:rsidR="00510C40">
        <w:rPr>
          <w:rFonts w:asciiTheme="minorHAnsi" w:hAnsiTheme="minorHAnsi"/>
          <w:bCs w:val="0"/>
          <w:color w:val="auto"/>
        </w:rPr>
        <w:t xml:space="preserve"> </w:t>
      </w:r>
      <w:r w:rsidR="00912E5F">
        <w:rPr>
          <w:rFonts w:asciiTheme="minorHAnsi" w:hAnsiTheme="minorHAnsi"/>
          <w:bCs w:val="0"/>
          <w:color w:val="auto"/>
        </w:rPr>
        <w:t>applications</w:t>
      </w:r>
      <w:r w:rsidR="00510C40">
        <w:rPr>
          <w:rFonts w:asciiTheme="minorHAnsi" w:hAnsiTheme="minorHAnsi"/>
          <w:bCs w:val="0"/>
          <w:color w:val="auto"/>
        </w:rPr>
        <w:t xml:space="preserve"> for this year</w:t>
      </w:r>
      <w:r w:rsidR="001017CA">
        <w:rPr>
          <w:rFonts w:asciiTheme="minorHAnsi" w:hAnsiTheme="minorHAnsi"/>
          <w:bCs w:val="0"/>
          <w:color w:val="auto"/>
        </w:rPr>
        <w:t>’</w:t>
      </w:r>
      <w:r w:rsidR="00510C40">
        <w:rPr>
          <w:rFonts w:asciiTheme="minorHAnsi" w:hAnsiTheme="minorHAnsi"/>
          <w:bCs w:val="0"/>
          <w:color w:val="auto"/>
        </w:rPr>
        <w:t xml:space="preserve">s rounds which is </w:t>
      </w:r>
      <w:r w:rsidR="006977FA">
        <w:rPr>
          <w:rFonts w:asciiTheme="minorHAnsi" w:hAnsiTheme="minorHAnsi"/>
          <w:bCs w:val="0"/>
          <w:color w:val="auto"/>
        </w:rPr>
        <w:t>a significant increase</w:t>
      </w:r>
      <w:r w:rsidR="00510C40">
        <w:rPr>
          <w:rFonts w:asciiTheme="minorHAnsi" w:hAnsiTheme="minorHAnsi"/>
          <w:bCs w:val="0"/>
          <w:color w:val="auto"/>
        </w:rPr>
        <w:t xml:space="preserve"> from last year. Screening is currently under way for those applications. </w:t>
      </w:r>
    </w:p>
    <w:p w14:paraId="108B3103" w14:textId="77777777" w:rsidR="00334F6D" w:rsidRPr="00427B8B" w:rsidRDefault="00334F6D" w:rsidP="004950BB">
      <w:pPr>
        <w:spacing w:before="0" w:line="240" w:lineRule="auto"/>
        <w:rPr>
          <w:rFonts w:asciiTheme="minorHAnsi" w:hAnsiTheme="minorHAnsi"/>
          <w:bCs w:val="0"/>
          <w:color w:val="auto"/>
        </w:rPr>
      </w:pPr>
    </w:p>
    <w:p w14:paraId="0586A104" w14:textId="77777777" w:rsidR="00427B8B" w:rsidRDefault="0086441A" w:rsidP="004950BB">
      <w:pPr>
        <w:spacing w:before="0" w:line="240" w:lineRule="auto"/>
        <w:rPr>
          <w:rFonts w:asciiTheme="minorHAnsi" w:hAnsiTheme="minorHAnsi"/>
          <w:b/>
          <w:color w:val="auto"/>
        </w:rPr>
      </w:pPr>
      <w:r>
        <w:rPr>
          <w:rFonts w:asciiTheme="minorHAnsi" w:hAnsiTheme="minorHAnsi"/>
          <w:b/>
          <w:color w:val="auto"/>
        </w:rPr>
        <w:t>Update on Senate Bill 73 Managed Care Organization Implementation:</w:t>
      </w:r>
    </w:p>
    <w:p w14:paraId="18DBD625" w14:textId="77777777" w:rsidR="00427B8B" w:rsidRDefault="00427B8B" w:rsidP="004950BB">
      <w:pPr>
        <w:spacing w:before="0" w:line="240" w:lineRule="auto"/>
        <w:rPr>
          <w:rFonts w:asciiTheme="minorHAnsi" w:hAnsiTheme="minorHAnsi"/>
          <w:color w:val="auto"/>
        </w:rPr>
      </w:pPr>
    </w:p>
    <w:p w14:paraId="00BE7636" w14:textId="0719D57D" w:rsidR="00F96D1F" w:rsidRDefault="000B2ECD" w:rsidP="00625365">
      <w:pPr>
        <w:spacing w:before="0" w:line="240" w:lineRule="auto"/>
        <w:rPr>
          <w:rFonts w:asciiTheme="minorHAnsi" w:hAnsiTheme="minorHAnsi"/>
          <w:color w:val="auto"/>
        </w:rPr>
      </w:pPr>
      <w:r>
        <w:rPr>
          <w:rFonts w:asciiTheme="minorHAnsi" w:hAnsiTheme="minorHAnsi"/>
          <w:color w:val="auto"/>
        </w:rPr>
        <w:t>Ms. Sharonica White gave an update on Senate Bill 73</w:t>
      </w:r>
      <w:r w:rsidR="00334F6D">
        <w:rPr>
          <w:rFonts w:asciiTheme="minorHAnsi" w:hAnsiTheme="minorHAnsi"/>
          <w:color w:val="auto"/>
        </w:rPr>
        <w:t xml:space="preserve"> implementation</w:t>
      </w:r>
      <w:r w:rsidR="00510C40">
        <w:rPr>
          <w:rFonts w:asciiTheme="minorHAnsi" w:hAnsiTheme="minorHAnsi"/>
          <w:color w:val="auto"/>
        </w:rPr>
        <w:t xml:space="preserve"> beginning with an overview of the project and enrollment as a provider type</w:t>
      </w:r>
      <w:r>
        <w:rPr>
          <w:rFonts w:asciiTheme="minorHAnsi" w:hAnsiTheme="minorHAnsi"/>
          <w:color w:val="auto"/>
        </w:rPr>
        <w:t>.</w:t>
      </w:r>
      <w:r w:rsidR="00CC5361" w:rsidRPr="00CC5361">
        <w:rPr>
          <w:rFonts w:asciiTheme="minorHAnsi" w:hAnsiTheme="minorHAnsi"/>
          <w:color w:val="auto"/>
        </w:rPr>
        <w:t xml:space="preserve"> </w:t>
      </w:r>
      <w:r w:rsidR="00CC5361">
        <w:rPr>
          <w:rFonts w:asciiTheme="minorHAnsi" w:hAnsiTheme="minorHAnsi"/>
          <w:color w:val="auto"/>
        </w:rPr>
        <w:t>Because LHE</w:t>
      </w:r>
      <w:r w:rsidR="001017CA">
        <w:rPr>
          <w:rFonts w:asciiTheme="minorHAnsi" w:hAnsiTheme="minorHAnsi"/>
          <w:color w:val="auto"/>
        </w:rPr>
        <w:t>s</w:t>
      </w:r>
      <w:r w:rsidR="00CC5361">
        <w:rPr>
          <w:rFonts w:asciiTheme="minorHAnsi" w:hAnsiTheme="minorHAnsi"/>
          <w:color w:val="auto"/>
        </w:rPr>
        <w:t xml:space="preserve"> have </w:t>
      </w:r>
      <w:r w:rsidR="001017CA">
        <w:rPr>
          <w:rFonts w:asciiTheme="minorHAnsi" w:hAnsiTheme="minorHAnsi"/>
          <w:color w:val="auto"/>
        </w:rPr>
        <w:t xml:space="preserve">a </w:t>
      </w:r>
      <w:r w:rsidR="00CC5361">
        <w:rPr>
          <w:rFonts w:asciiTheme="minorHAnsi" w:hAnsiTheme="minorHAnsi"/>
          <w:color w:val="auto"/>
        </w:rPr>
        <w:t>facility enrollment</w:t>
      </w:r>
      <w:r w:rsidR="001017CA">
        <w:rPr>
          <w:rFonts w:asciiTheme="minorHAnsi" w:hAnsiTheme="minorHAnsi"/>
          <w:color w:val="auto"/>
        </w:rPr>
        <w:t>,</w:t>
      </w:r>
      <w:r w:rsidR="00CC5361">
        <w:rPr>
          <w:rFonts w:asciiTheme="minorHAnsi" w:hAnsiTheme="minorHAnsi"/>
          <w:color w:val="auto"/>
        </w:rPr>
        <w:t xml:space="preserve"> only the facility will be allowed to be </w:t>
      </w:r>
      <w:r w:rsidR="00912E5F">
        <w:rPr>
          <w:rFonts w:asciiTheme="minorHAnsi" w:hAnsiTheme="minorHAnsi"/>
          <w:color w:val="auto"/>
        </w:rPr>
        <w:t>paid</w:t>
      </w:r>
      <w:r w:rsidR="00CC5361">
        <w:rPr>
          <w:rFonts w:asciiTheme="minorHAnsi" w:hAnsiTheme="minorHAnsi"/>
          <w:color w:val="auto"/>
        </w:rPr>
        <w:t xml:space="preserve"> for Medicaid covered services.</w:t>
      </w:r>
      <w:r w:rsidR="00510C40">
        <w:rPr>
          <w:rFonts w:asciiTheme="minorHAnsi" w:hAnsiTheme="minorHAnsi"/>
          <w:color w:val="auto"/>
        </w:rPr>
        <w:t xml:space="preserve"> Effective December 21</w:t>
      </w:r>
      <w:r w:rsidR="00510C40" w:rsidRPr="00510C40">
        <w:rPr>
          <w:rFonts w:asciiTheme="minorHAnsi" w:hAnsiTheme="minorHAnsi"/>
          <w:color w:val="auto"/>
          <w:vertAlign w:val="superscript"/>
        </w:rPr>
        <w:t>st</w:t>
      </w:r>
      <w:r w:rsidR="00912E5F">
        <w:rPr>
          <w:rFonts w:asciiTheme="minorHAnsi" w:hAnsiTheme="minorHAnsi"/>
          <w:color w:val="auto"/>
        </w:rPr>
        <w:t>, 2022,</w:t>
      </w:r>
      <w:r w:rsidR="00510C40">
        <w:rPr>
          <w:rFonts w:asciiTheme="minorHAnsi" w:hAnsiTheme="minorHAnsi"/>
          <w:color w:val="auto"/>
        </w:rPr>
        <w:t xml:space="preserve"> LHEs are allowed to enroll in Medicaid using the new </w:t>
      </w:r>
      <w:r w:rsidR="001017CA">
        <w:rPr>
          <w:rFonts w:asciiTheme="minorHAnsi" w:hAnsiTheme="minorHAnsi"/>
          <w:color w:val="auto"/>
        </w:rPr>
        <w:t>l</w:t>
      </w:r>
      <w:r w:rsidR="00510C40">
        <w:rPr>
          <w:rFonts w:asciiTheme="minorHAnsi" w:hAnsiTheme="minorHAnsi"/>
          <w:color w:val="auto"/>
        </w:rPr>
        <w:t xml:space="preserve">ocal </w:t>
      </w:r>
      <w:r w:rsidR="001017CA">
        <w:rPr>
          <w:rFonts w:asciiTheme="minorHAnsi" w:hAnsiTheme="minorHAnsi"/>
          <w:color w:val="auto"/>
        </w:rPr>
        <w:t>h</w:t>
      </w:r>
      <w:r w:rsidR="00510C40">
        <w:rPr>
          <w:rFonts w:asciiTheme="minorHAnsi" w:hAnsiTheme="minorHAnsi"/>
          <w:color w:val="auto"/>
        </w:rPr>
        <w:t xml:space="preserve">ealth </w:t>
      </w:r>
      <w:r w:rsidR="001017CA">
        <w:rPr>
          <w:rFonts w:asciiTheme="minorHAnsi" w:hAnsiTheme="minorHAnsi"/>
          <w:color w:val="auto"/>
        </w:rPr>
        <w:t>p</w:t>
      </w:r>
      <w:r w:rsidR="00510C40">
        <w:rPr>
          <w:rFonts w:asciiTheme="minorHAnsi" w:hAnsiTheme="minorHAnsi"/>
          <w:color w:val="auto"/>
        </w:rPr>
        <w:t xml:space="preserve">rovider </w:t>
      </w:r>
      <w:r w:rsidR="001017CA">
        <w:rPr>
          <w:rFonts w:asciiTheme="minorHAnsi" w:hAnsiTheme="minorHAnsi"/>
          <w:color w:val="auto"/>
        </w:rPr>
        <w:t>t</w:t>
      </w:r>
      <w:r w:rsidR="00510C40">
        <w:rPr>
          <w:rFonts w:asciiTheme="minorHAnsi" w:hAnsiTheme="minorHAnsi"/>
          <w:color w:val="auto"/>
        </w:rPr>
        <w:t xml:space="preserve">ype. </w:t>
      </w:r>
      <w:r w:rsidR="00CC5361">
        <w:rPr>
          <w:rFonts w:asciiTheme="minorHAnsi" w:hAnsiTheme="minorHAnsi"/>
          <w:color w:val="auto"/>
        </w:rPr>
        <w:t xml:space="preserve">Licensure requirements are not a requirement for LHEs. Manual reviews must be filled and submitted to their local city county who will submit to </w:t>
      </w:r>
      <w:r w:rsidR="00663F61">
        <w:rPr>
          <w:rFonts w:asciiTheme="minorHAnsi" w:hAnsiTheme="minorHAnsi"/>
          <w:color w:val="auto"/>
        </w:rPr>
        <w:t>Texas Medicaid and Healthcare Partnership (</w:t>
      </w:r>
      <w:r w:rsidR="00CC5361">
        <w:rPr>
          <w:rFonts w:asciiTheme="minorHAnsi" w:hAnsiTheme="minorHAnsi"/>
          <w:color w:val="auto"/>
        </w:rPr>
        <w:t>TMHP</w:t>
      </w:r>
      <w:r w:rsidR="00663F61">
        <w:rPr>
          <w:rFonts w:asciiTheme="minorHAnsi" w:hAnsiTheme="minorHAnsi"/>
          <w:color w:val="auto"/>
        </w:rPr>
        <w:t>)</w:t>
      </w:r>
      <w:r w:rsidR="00CC5361">
        <w:rPr>
          <w:rFonts w:asciiTheme="minorHAnsi" w:hAnsiTheme="minorHAnsi"/>
          <w:color w:val="auto"/>
        </w:rPr>
        <w:t xml:space="preserve"> for review and approval to enroll for Medicaid. Application fees for LHEs are not required. We continue to </w:t>
      </w:r>
      <w:r w:rsidR="006977FA">
        <w:rPr>
          <w:rFonts w:asciiTheme="minorHAnsi" w:hAnsiTheme="minorHAnsi"/>
          <w:color w:val="auto"/>
        </w:rPr>
        <w:t>collaborate</w:t>
      </w:r>
      <w:r w:rsidR="00CC5361">
        <w:rPr>
          <w:rFonts w:asciiTheme="minorHAnsi" w:hAnsiTheme="minorHAnsi"/>
          <w:color w:val="auto"/>
        </w:rPr>
        <w:t xml:space="preserve"> with our vendor on the billing and reimbursement piece of Senate Bill 73. Any questions on enrollment should be directed to the TMHP contact center. </w:t>
      </w:r>
    </w:p>
    <w:p w14:paraId="5D014C5C" w14:textId="77777777" w:rsidR="00B25012" w:rsidRPr="00B25012" w:rsidRDefault="00B25012" w:rsidP="00625365">
      <w:pPr>
        <w:spacing w:before="0" w:line="240" w:lineRule="auto"/>
        <w:rPr>
          <w:rFonts w:asciiTheme="minorHAnsi" w:hAnsiTheme="minorHAnsi"/>
          <w:color w:val="auto"/>
        </w:rPr>
      </w:pPr>
    </w:p>
    <w:p w14:paraId="4B35BC27" w14:textId="77777777" w:rsidR="00625365" w:rsidRDefault="0086441A" w:rsidP="00625365">
      <w:pPr>
        <w:spacing w:before="0" w:line="240" w:lineRule="auto"/>
        <w:rPr>
          <w:rFonts w:asciiTheme="minorHAnsi" w:hAnsiTheme="minorHAnsi"/>
          <w:b/>
          <w:color w:val="auto"/>
        </w:rPr>
      </w:pPr>
      <w:r>
        <w:rPr>
          <w:rFonts w:asciiTheme="minorHAnsi" w:hAnsiTheme="minorHAnsi"/>
          <w:b/>
          <w:color w:val="auto"/>
        </w:rPr>
        <w:t xml:space="preserve">Update on Public Health Information Systems and Interoperability with Local Health </w:t>
      </w:r>
      <w:r w:rsidR="004D058C">
        <w:rPr>
          <w:rFonts w:asciiTheme="minorHAnsi" w:hAnsiTheme="minorHAnsi"/>
          <w:b/>
          <w:color w:val="auto"/>
        </w:rPr>
        <w:t>Entities</w:t>
      </w:r>
      <w:r>
        <w:rPr>
          <w:rFonts w:asciiTheme="minorHAnsi" w:hAnsiTheme="minorHAnsi"/>
          <w:b/>
          <w:color w:val="auto"/>
        </w:rPr>
        <w:t>:</w:t>
      </w:r>
    </w:p>
    <w:p w14:paraId="678007BF" w14:textId="77777777" w:rsidR="00625365" w:rsidRDefault="00625365" w:rsidP="00625365">
      <w:pPr>
        <w:spacing w:before="0" w:line="240" w:lineRule="auto"/>
        <w:rPr>
          <w:rFonts w:asciiTheme="minorHAnsi" w:hAnsiTheme="minorHAnsi"/>
          <w:bCs w:val="0"/>
          <w:color w:val="auto"/>
        </w:rPr>
      </w:pPr>
    </w:p>
    <w:p w14:paraId="3EE5B413" w14:textId="365DEEB9" w:rsidR="00C91234" w:rsidRDefault="00C91234" w:rsidP="00336E1D">
      <w:pPr>
        <w:spacing w:before="0" w:line="240" w:lineRule="auto"/>
        <w:rPr>
          <w:rFonts w:asciiTheme="minorHAnsi" w:hAnsiTheme="minorHAnsi"/>
          <w:color w:val="auto"/>
        </w:rPr>
      </w:pPr>
      <w:r w:rsidRPr="00D91B86">
        <w:rPr>
          <w:rFonts w:asciiTheme="minorHAnsi" w:hAnsiTheme="minorHAnsi"/>
          <w:color w:val="auto"/>
        </w:rPr>
        <w:t xml:space="preserve">Mr. Steve Eichner presented </w:t>
      </w:r>
      <w:r w:rsidR="00C43303" w:rsidRPr="00D91B86">
        <w:rPr>
          <w:rFonts w:asciiTheme="minorHAnsi" w:hAnsiTheme="minorHAnsi"/>
          <w:color w:val="auto"/>
        </w:rPr>
        <w:t>an</w:t>
      </w:r>
      <w:r w:rsidRPr="00D91B86">
        <w:rPr>
          <w:rFonts w:asciiTheme="minorHAnsi" w:hAnsiTheme="minorHAnsi"/>
          <w:color w:val="auto"/>
        </w:rPr>
        <w:t xml:space="preserve"> update </w:t>
      </w:r>
      <w:r w:rsidR="00C43303" w:rsidRPr="00D91B86">
        <w:rPr>
          <w:rFonts w:asciiTheme="minorHAnsi" w:hAnsiTheme="minorHAnsi"/>
          <w:color w:val="auto"/>
        </w:rPr>
        <w:t>regarding</w:t>
      </w:r>
      <w:r w:rsidRPr="00D91B86">
        <w:rPr>
          <w:rFonts w:asciiTheme="minorHAnsi" w:hAnsiTheme="minorHAnsi"/>
          <w:color w:val="auto"/>
        </w:rPr>
        <w:t xml:space="preserve"> technology and interoperability. </w:t>
      </w:r>
      <w:r w:rsidR="006977FA">
        <w:rPr>
          <w:rFonts w:asciiTheme="minorHAnsi" w:hAnsiTheme="minorHAnsi"/>
          <w:color w:val="auto"/>
        </w:rPr>
        <w:t>An updated version</w:t>
      </w:r>
      <w:r w:rsidR="00065FBE">
        <w:rPr>
          <w:rFonts w:asciiTheme="minorHAnsi" w:hAnsiTheme="minorHAnsi"/>
          <w:color w:val="auto"/>
        </w:rPr>
        <w:t xml:space="preserve"> of the</w:t>
      </w:r>
      <w:r w:rsidR="009D380C">
        <w:rPr>
          <w:rFonts w:asciiTheme="minorHAnsi" w:hAnsiTheme="minorHAnsi"/>
          <w:color w:val="auto"/>
        </w:rPr>
        <w:t xml:space="preserve"> United States Core Data for Interoperability</w:t>
      </w:r>
      <w:r w:rsidR="00065FBE">
        <w:rPr>
          <w:rFonts w:asciiTheme="minorHAnsi" w:hAnsiTheme="minorHAnsi"/>
          <w:color w:val="auto"/>
        </w:rPr>
        <w:t xml:space="preserve"> </w:t>
      </w:r>
      <w:r w:rsidR="009D380C">
        <w:rPr>
          <w:rFonts w:asciiTheme="minorHAnsi" w:hAnsiTheme="minorHAnsi"/>
          <w:color w:val="auto"/>
        </w:rPr>
        <w:t>(</w:t>
      </w:r>
      <w:r w:rsidR="00065FBE">
        <w:rPr>
          <w:rFonts w:asciiTheme="minorHAnsi" w:hAnsiTheme="minorHAnsi"/>
          <w:color w:val="auto"/>
        </w:rPr>
        <w:t>US CDI</w:t>
      </w:r>
      <w:r w:rsidR="009D380C">
        <w:rPr>
          <w:rFonts w:asciiTheme="minorHAnsi" w:hAnsiTheme="minorHAnsi"/>
          <w:color w:val="auto"/>
        </w:rPr>
        <w:t>)</w:t>
      </w:r>
      <w:r w:rsidR="00065FBE">
        <w:rPr>
          <w:rFonts w:asciiTheme="minorHAnsi" w:hAnsiTheme="minorHAnsi"/>
          <w:color w:val="auto"/>
        </w:rPr>
        <w:t xml:space="preserve"> is under review and comment period. There are a few changes that will impact the availably of public health in a positive way. The </w:t>
      </w:r>
      <w:r w:rsidR="001017CA">
        <w:rPr>
          <w:rFonts w:asciiTheme="minorHAnsi" w:hAnsiTheme="minorHAnsi"/>
          <w:color w:val="auto"/>
        </w:rPr>
        <w:t>C</w:t>
      </w:r>
      <w:r w:rsidR="00065FBE">
        <w:rPr>
          <w:rFonts w:asciiTheme="minorHAnsi" w:hAnsiTheme="minorHAnsi"/>
          <w:color w:val="auto"/>
        </w:rPr>
        <w:t>oun</w:t>
      </w:r>
      <w:r w:rsidR="001017CA">
        <w:rPr>
          <w:rFonts w:asciiTheme="minorHAnsi" w:hAnsiTheme="minorHAnsi"/>
          <w:color w:val="auto"/>
        </w:rPr>
        <w:t>ci</w:t>
      </w:r>
      <w:r w:rsidR="00065FBE">
        <w:rPr>
          <w:rFonts w:asciiTheme="minorHAnsi" w:hAnsiTheme="minorHAnsi"/>
          <w:color w:val="auto"/>
        </w:rPr>
        <w:t xml:space="preserve">l of </w:t>
      </w:r>
      <w:r w:rsidR="001017CA">
        <w:rPr>
          <w:rFonts w:asciiTheme="minorHAnsi" w:hAnsiTheme="minorHAnsi"/>
          <w:color w:val="auto"/>
        </w:rPr>
        <w:t>S</w:t>
      </w:r>
      <w:r w:rsidR="00065FBE">
        <w:rPr>
          <w:rFonts w:asciiTheme="minorHAnsi" w:hAnsiTheme="minorHAnsi"/>
          <w:color w:val="auto"/>
        </w:rPr>
        <w:t xml:space="preserve">tate and </w:t>
      </w:r>
      <w:r w:rsidR="001017CA">
        <w:rPr>
          <w:rFonts w:asciiTheme="minorHAnsi" w:hAnsiTheme="minorHAnsi"/>
          <w:color w:val="auto"/>
        </w:rPr>
        <w:t>T</w:t>
      </w:r>
      <w:r w:rsidR="00065FBE">
        <w:rPr>
          <w:rFonts w:asciiTheme="minorHAnsi" w:hAnsiTheme="minorHAnsi"/>
          <w:color w:val="auto"/>
        </w:rPr>
        <w:t xml:space="preserve">erritorial </w:t>
      </w:r>
      <w:r w:rsidR="001017CA">
        <w:rPr>
          <w:rFonts w:asciiTheme="minorHAnsi" w:hAnsiTheme="minorHAnsi"/>
          <w:color w:val="auto"/>
        </w:rPr>
        <w:t>E</w:t>
      </w:r>
      <w:r w:rsidR="00065FBE">
        <w:rPr>
          <w:rFonts w:asciiTheme="minorHAnsi" w:hAnsiTheme="minorHAnsi"/>
          <w:color w:val="auto"/>
        </w:rPr>
        <w:t>pidemiologists is working with the</w:t>
      </w:r>
      <w:r w:rsidR="00C56EE5">
        <w:rPr>
          <w:rFonts w:asciiTheme="minorHAnsi" w:hAnsiTheme="minorHAnsi"/>
          <w:color w:val="auto"/>
        </w:rPr>
        <w:t xml:space="preserve"> Center for Disease Control and Prevention</w:t>
      </w:r>
      <w:r w:rsidR="00065FBE">
        <w:rPr>
          <w:rFonts w:asciiTheme="minorHAnsi" w:hAnsiTheme="minorHAnsi"/>
          <w:color w:val="auto"/>
        </w:rPr>
        <w:t xml:space="preserve"> </w:t>
      </w:r>
      <w:r w:rsidR="001017CA">
        <w:rPr>
          <w:rFonts w:asciiTheme="minorHAnsi" w:hAnsiTheme="minorHAnsi"/>
          <w:color w:val="auto"/>
        </w:rPr>
        <w:t>t</w:t>
      </w:r>
      <w:r w:rsidR="00065FBE">
        <w:rPr>
          <w:rFonts w:asciiTheme="minorHAnsi" w:hAnsiTheme="minorHAnsi"/>
          <w:color w:val="auto"/>
        </w:rPr>
        <w:t xml:space="preserve">o develop a base case for situational awareness data for future emergency events. This provides a base level of data required to be collected during </w:t>
      </w:r>
      <w:r w:rsidR="006977FA">
        <w:rPr>
          <w:rFonts w:asciiTheme="minorHAnsi" w:hAnsiTheme="minorHAnsi"/>
          <w:color w:val="auto"/>
        </w:rPr>
        <w:t>potential future</w:t>
      </w:r>
      <w:r w:rsidR="00065FBE">
        <w:rPr>
          <w:rFonts w:asciiTheme="minorHAnsi" w:hAnsiTheme="minorHAnsi"/>
          <w:color w:val="auto"/>
        </w:rPr>
        <w:t xml:space="preserve"> events. </w:t>
      </w:r>
      <w:r w:rsidR="00076476">
        <w:rPr>
          <w:rFonts w:asciiTheme="minorHAnsi" w:hAnsiTheme="minorHAnsi"/>
          <w:color w:val="auto"/>
        </w:rPr>
        <w:t xml:space="preserve">The </w:t>
      </w:r>
      <w:r w:rsidR="00912E5F">
        <w:rPr>
          <w:rFonts w:asciiTheme="minorHAnsi" w:hAnsiTheme="minorHAnsi"/>
          <w:color w:val="auto"/>
        </w:rPr>
        <w:t>Texas</w:t>
      </w:r>
      <w:r w:rsidR="00076476">
        <w:rPr>
          <w:rFonts w:asciiTheme="minorHAnsi" w:hAnsiTheme="minorHAnsi"/>
          <w:color w:val="auto"/>
        </w:rPr>
        <w:t xml:space="preserve"> Health </w:t>
      </w:r>
      <w:r w:rsidR="001017CA">
        <w:rPr>
          <w:rFonts w:asciiTheme="minorHAnsi" w:hAnsiTheme="minorHAnsi"/>
          <w:color w:val="auto"/>
        </w:rPr>
        <w:t>S</w:t>
      </w:r>
      <w:r w:rsidR="00076476">
        <w:rPr>
          <w:rFonts w:asciiTheme="minorHAnsi" w:hAnsiTheme="minorHAnsi"/>
          <w:color w:val="auto"/>
        </w:rPr>
        <w:t xml:space="preserve">ervices </w:t>
      </w:r>
      <w:r w:rsidR="001017CA">
        <w:rPr>
          <w:rFonts w:asciiTheme="minorHAnsi" w:hAnsiTheme="minorHAnsi"/>
          <w:color w:val="auto"/>
        </w:rPr>
        <w:t>A</w:t>
      </w:r>
      <w:r w:rsidR="00076476">
        <w:rPr>
          <w:rFonts w:asciiTheme="minorHAnsi" w:hAnsiTheme="minorHAnsi"/>
          <w:color w:val="auto"/>
        </w:rPr>
        <w:t xml:space="preserve">uthority is conducting a training session on their Pulse system which is a patient look up system from any electronic health </w:t>
      </w:r>
      <w:r w:rsidR="00912E5F">
        <w:rPr>
          <w:rFonts w:asciiTheme="minorHAnsi" w:hAnsiTheme="minorHAnsi"/>
          <w:color w:val="auto"/>
        </w:rPr>
        <w:t>records that</w:t>
      </w:r>
      <w:r w:rsidR="00076476">
        <w:rPr>
          <w:rFonts w:asciiTheme="minorHAnsi" w:hAnsiTheme="minorHAnsi"/>
          <w:color w:val="auto"/>
        </w:rPr>
        <w:t xml:space="preserve"> is connected in the country. Information on this training is available on </w:t>
      </w:r>
      <w:hyperlink r:id="rId8" w:history="1">
        <w:r w:rsidR="00076476" w:rsidRPr="008F7FEE">
          <w:rPr>
            <w:rStyle w:val="Hyperlink"/>
            <w:rFonts w:asciiTheme="minorHAnsi" w:hAnsiTheme="minorHAnsi"/>
          </w:rPr>
          <w:t>www.thsa.org</w:t>
        </w:r>
      </w:hyperlink>
      <w:r w:rsidR="00076476">
        <w:rPr>
          <w:rFonts w:asciiTheme="minorHAnsi" w:hAnsiTheme="minorHAnsi"/>
          <w:color w:val="auto"/>
        </w:rPr>
        <w:t xml:space="preserve">. There will also be </w:t>
      </w:r>
      <w:r w:rsidR="00912E5F">
        <w:rPr>
          <w:rFonts w:asciiTheme="minorHAnsi" w:hAnsiTheme="minorHAnsi"/>
          <w:color w:val="auto"/>
        </w:rPr>
        <w:t>a</w:t>
      </w:r>
      <w:r w:rsidR="00076476">
        <w:rPr>
          <w:rFonts w:asciiTheme="minorHAnsi" w:hAnsiTheme="minorHAnsi"/>
          <w:color w:val="auto"/>
        </w:rPr>
        <w:t xml:space="preserve"> national effort </w:t>
      </w:r>
      <w:r w:rsidR="00912E5F">
        <w:rPr>
          <w:rFonts w:asciiTheme="minorHAnsi" w:hAnsiTheme="minorHAnsi"/>
          <w:color w:val="auto"/>
        </w:rPr>
        <w:t>in respect</w:t>
      </w:r>
      <w:r w:rsidR="00076476">
        <w:rPr>
          <w:rFonts w:asciiTheme="minorHAnsi" w:hAnsiTheme="minorHAnsi"/>
          <w:color w:val="auto"/>
        </w:rPr>
        <w:t xml:space="preserve"> to rule making and there will be </w:t>
      </w:r>
      <w:r w:rsidR="00912E5F">
        <w:rPr>
          <w:rFonts w:asciiTheme="minorHAnsi" w:hAnsiTheme="minorHAnsi"/>
          <w:color w:val="auto"/>
        </w:rPr>
        <w:t>60-to-90-day</w:t>
      </w:r>
      <w:r w:rsidR="00076476">
        <w:rPr>
          <w:rFonts w:asciiTheme="minorHAnsi" w:hAnsiTheme="minorHAnsi"/>
          <w:color w:val="auto"/>
        </w:rPr>
        <w:t xml:space="preserve"> opportunity on this once it is released. </w:t>
      </w:r>
      <w:r w:rsidR="001017CA">
        <w:rPr>
          <w:rFonts w:asciiTheme="minorHAnsi" w:hAnsiTheme="minorHAnsi"/>
          <w:color w:val="auto"/>
        </w:rPr>
        <w:t>The Division for Regional and Local Health Operations</w:t>
      </w:r>
      <w:r w:rsidR="00076476">
        <w:rPr>
          <w:rFonts w:asciiTheme="minorHAnsi" w:hAnsiTheme="minorHAnsi"/>
          <w:color w:val="auto"/>
        </w:rPr>
        <w:t xml:space="preserve"> is continuing to work on its case management system and</w:t>
      </w:r>
      <w:r w:rsidR="00B45BCA">
        <w:rPr>
          <w:rFonts w:asciiTheme="minorHAnsi" w:hAnsiTheme="minorHAnsi"/>
          <w:color w:val="auto"/>
        </w:rPr>
        <w:t xml:space="preserve"> </w:t>
      </w:r>
      <w:r w:rsidR="001017CA">
        <w:rPr>
          <w:rFonts w:asciiTheme="minorHAnsi" w:hAnsiTheme="minorHAnsi"/>
          <w:color w:val="auto"/>
        </w:rPr>
        <w:t xml:space="preserve">the Division for </w:t>
      </w:r>
      <w:r w:rsidR="00B45BCA">
        <w:rPr>
          <w:rFonts w:asciiTheme="minorHAnsi" w:hAnsiTheme="minorHAnsi"/>
          <w:color w:val="auto"/>
        </w:rPr>
        <w:t>Community Health Improvement</w:t>
      </w:r>
      <w:r w:rsidR="00076476">
        <w:rPr>
          <w:rFonts w:asciiTheme="minorHAnsi" w:hAnsiTheme="minorHAnsi"/>
          <w:color w:val="auto"/>
        </w:rPr>
        <w:t xml:space="preserve"> is working on a number of internal </w:t>
      </w:r>
      <w:r w:rsidR="00912E5F">
        <w:rPr>
          <w:rFonts w:asciiTheme="minorHAnsi" w:hAnsiTheme="minorHAnsi"/>
          <w:color w:val="auto"/>
        </w:rPr>
        <w:t>projects</w:t>
      </w:r>
      <w:r w:rsidR="00076476">
        <w:rPr>
          <w:rFonts w:asciiTheme="minorHAnsi" w:hAnsiTheme="minorHAnsi"/>
          <w:color w:val="auto"/>
        </w:rPr>
        <w:t xml:space="preserve"> in</w:t>
      </w:r>
      <w:r w:rsidR="001017CA">
        <w:rPr>
          <w:rFonts w:asciiTheme="minorHAnsi" w:hAnsiTheme="minorHAnsi"/>
          <w:color w:val="auto"/>
        </w:rPr>
        <w:t>clu</w:t>
      </w:r>
      <w:r w:rsidR="00076476">
        <w:rPr>
          <w:rFonts w:asciiTheme="minorHAnsi" w:hAnsiTheme="minorHAnsi"/>
          <w:color w:val="auto"/>
        </w:rPr>
        <w:t xml:space="preserve">ding collaboration with </w:t>
      </w:r>
      <w:r w:rsidR="001017CA">
        <w:rPr>
          <w:rFonts w:asciiTheme="minorHAnsi" w:hAnsiTheme="minorHAnsi"/>
          <w:color w:val="auto"/>
        </w:rPr>
        <w:t xml:space="preserve">the Division for </w:t>
      </w:r>
      <w:r w:rsidR="00B45BCA">
        <w:rPr>
          <w:rFonts w:asciiTheme="minorHAnsi" w:hAnsiTheme="minorHAnsi"/>
          <w:color w:val="auto"/>
        </w:rPr>
        <w:t>Laboratory and Infectious Disease Services (</w:t>
      </w:r>
      <w:r w:rsidR="00076476">
        <w:rPr>
          <w:rFonts w:asciiTheme="minorHAnsi" w:hAnsiTheme="minorHAnsi"/>
          <w:color w:val="auto"/>
        </w:rPr>
        <w:t>LIDS</w:t>
      </w:r>
      <w:r w:rsidR="00B45BCA">
        <w:rPr>
          <w:rFonts w:asciiTheme="minorHAnsi" w:hAnsiTheme="minorHAnsi"/>
          <w:color w:val="auto"/>
        </w:rPr>
        <w:t>)</w:t>
      </w:r>
      <w:r w:rsidR="00076476">
        <w:rPr>
          <w:rFonts w:asciiTheme="minorHAnsi" w:hAnsiTheme="minorHAnsi"/>
          <w:color w:val="auto"/>
        </w:rPr>
        <w:t>. LIDS is continuing to work on improving electronic case reporting</w:t>
      </w:r>
      <w:r w:rsidR="006977FA">
        <w:rPr>
          <w:rFonts w:asciiTheme="minorHAnsi" w:hAnsiTheme="minorHAnsi"/>
          <w:color w:val="auto"/>
        </w:rPr>
        <w:t xml:space="preserve">. </w:t>
      </w:r>
    </w:p>
    <w:p w14:paraId="429FC412" w14:textId="0631ADCD" w:rsidR="00076476" w:rsidRDefault="00076476" w:rsidP="00336E1D">
      <w:pPr>
        <w:spacing w:before="0" w:line="240" w:lineRule="auto"/>
        <w:rPr>
          <w:rFonts w:asciiTheme="minorHAnsi" w:hAnsiTheme="minorHAnsi"/>
          <w:color w:val="auto"/>
        </w:rPr>
      </w:pPr>
    </w:p>
    <w:p w14:paraId="3AE53AFC" w14:textId="33EF0FF8" w:rsidR="00076476" w:rsidRPr="00D91B86" w:rsidRDefault="00076476" w:rsidP="00336E1D">
      <w:pPr>
        <w:spacing w:before="0" w:line="240" w:lineRule="auto"/>
        <w:rPr>
          <w:rFonts w:asciiTheme="minorHAnsi" w:hAnsiTheme="minorHAnsi"/>
          <w:color w:val="auto"/>
        </w:rPr>
      </w:pPr>
      <w:r>
        <w:rPr>
          <w:rFonts w:asciiTheme="minorHAnsi" w:hAnsiTheme="minorHAnsi"/>
          <w:color w:val="auto"/>
        </w:rPr>
        <w:t xml:space="preserve">Dr. Huang asked if there are any updates on when DSHS is going to declare readiness. Mr. Eichner answered that we are being careful to do this in a methodical way and want to be careful about not interfering with any reimbursement. Mr. Eichner answered </w:t>
      </w:r>
      <w:r w:rsidR="001017CA">
        <w:rPr>
          <w:rFonts w:asciiTheme="minorHAnsi" w:hAnsiTheme="minorHAnsi"/>
          <w:color w:val="auto"/>
        </w:rPr>
        <w:t>that he is unable to give</w:t>
      </w:r>
      <w:r w:rsidR="00E6515E">
        <w:rPr>
          <w:rFonts w:asciiTheme="minorHAnsi" w:hAnsiTheme="minorHAnsi"/>
          <w:color w:val="auto"/>
        </w:rPr>
        <w:t xml:space="preserve"> a hard date </w:t>
      </w:r>
      <w:r w:rsidR="001017CA">
        <w:rPr>
          <w:rFonts w:asciiTheme="minorHAnsi" w:hAnsiTheme="minorHAnsi"/>
          <w:color w:val="auto"/>
        </w:rPr>
        <w:t xml:space="preserve">at this time, </w:t>
      </w:r>
      <w:r w:rsidR="00E6515E">
        <w:rPr>
          <w:rFonts w:asciiTheme="minorHAnsi" w:hAnsiTheme="minorHAnsi"/>
          <w:color w:val="auto"/>
        </w:rPr>
        <w:t xml:space="preserve">but it will be shared once set. </w:t>
      </w:r>
    </w:p>
    <w:p w14:paraId="556BCC59" w14:textId="77777777" w:rsidR="00625365" w:rsidRPr="00336E1D" w:rsidRDefault="00625365" w:rsidP="00336E1D">
      <w:pPr>
        <w:spacing w:before="0" w:line="240" w:lineRule="auto"/>
        <w:rPr>
          <w:rFonts w:asciiTheme="minorHAnsi" w:hAnsiTheme="minorHAnsi"/>
          <w:bCs w:val="0"/>
          <w:color w:val="auto"/>
        </w:rPr>
      </w:pPr>
    </w:p>
    <w:p w14:paraId="238B4B0D" w14:textId="77777777" w:rsidR="00FA29D6" w:rsidRDefault="0086441A" w:rsidP="00B63937">
      <w:pPr>
        <w:spacing w:before="0" w:line="240" w:lineRule="auto"/>
        <w:rPr>
          <w:rFonts w:asciiTheme="minorHAnsi" w:hAnsiTheme="minorHAnsi"/>
          <w:b/>
          <w:color w:val="auto"/>
        </w:rPr>
      </w:pPr>
      <w:r>
        <w:rPr>
          <w:rFonts w:asciiTheme="minorHAnsi" w:hAnsiTheme="minorHAnsi"/>
          <w:b/>
          <w:color w:val="auto"/>
        </w:rPr>
        <w:t>Public Comment:</w:t>
      </w:r>
    </w:p>
    <w:p w14:paraId="31CAE799" w14:textId="77777777" w:rsidR="008B280D" w:rsidRDefault="008B280D" w:rsidP="00B63937">
      <w:pPr>
        <w:spacing w:before="0" w:line="240" w:lineRule="auto"/>
        <w:rPr>
          <w:rFonts w:asciiTheme="minorHAnsi" w:hAnsiTheme="minorHAnsi"/>
          <w:color w:val="auto"/>
        </w:rPr>
      </w:pPr>
    </w:p>
    <w:p w14:paraId="5023A30F" w14:textId="6A4AE842" w:rsidR="00134B43" w:rsidRDefault="0086441A" w:rsidP="004D058C">
      <w:pPr>
        <w:spacing w:before="0" w:line="240" w:lineRule="auto"/>
        <w:rPr>
          <w:rFonts w:asciiTheme="minorHAnsi" w:hAnsiTheme="minorHAnsi"/>
          <w:color w:val="auto"/>
        </w:rPr>
      </w:pPr>
      <w:r>
        <w:rPr>
          <w:rFonts w:asciiTheme="minorHAnsi" w:hAnsiTheme="minorHAnsi"/>
          <w:color w:val="auto"/>
        </w:rPr>
        <w:t xml:space="preserve">No </w:t>
      </w:r>
      <w:r w:rsidR="00334F6D">
        <w:rPr>
          <w:rFonts w:asciiTheme="minorHAnsi" w:hAnsiTheme="minorHAnsi"/>
          <w:color w:val="auto"/>
        </w:rPr>
        <w:t>p</w:t>
      </w:r>
      <w:r>
        <w:rPr>
          <w:rFonts w:asciiTheme="minorHAnsi" w:hAnsiTheme="minorHAnsi"/>
          <w:color w:val="auto"/>
        </w:rPr>
        <w:t xml:space="preserve">ublic </w:t>
      </w:r>
      <w:r w:rsidR="00334F6D">
        <w:rPr>
          <w:rFonts w:asciiTheme="minorHAnsi" w:hAnsiTheme="minorHAnsi"/>
          <w:color w:val="auto"/>
        </w:rPr>
        <w:t>c</w:t>
      </w:r>
      <w:r>
        <w:rPr>
          <w:rFonts w:asciiTheme="minorHAnsi" w:hAnsiTheme="minorHAnsi"/>
          <w:color w:val="auto"/>
        </w:rPr>
        <w:t>omment at this time.</w:t>
      </w:r>
    </w:p>
    <w:p w14:paraId="0233656C" w14:textId="77777777" w:rsidR="006F3527" w:rsidRDefault="006F3527" w:rsidP="00B63937">
      <w:pPr>
        <w:spacing w:before="0" w:line="240" w:lineRule="auto"/>
        <w:rPr>
          <w:rFonts w:asciiTheme="minorHAnsi" w:hAnsiTheme="minorHAnsi"/>
          <w:color w:val="auto"/>
        </w:rPr>
      </w:pPr>
    </w:p>
    <w:p w14:paraId="08C69417" w14:textId="77777777" w:rsidR="008B280D" w:rsidRDefault="0086441A" w:rsidP="00B63937">
      <w:pPr>
        <w:spacing w:before="0" w:line="240" w:lineRule="auto"/>
        <w:rPr>
          <w:rFonts w:asciiTheme="minorHAnsi" w:hAnsiTheme="minorHAnsi"/>
          <w:color w:val="auto"/>
        </w:rPr>
      </w:pPr>
      <w:r>
        <w:rPr>
          <w:rFonts w:asciiTheme="minorHAnsi" w:hAnsiTheme="minorHAnsi"/>
          <w:b/>
          <w:color w:val="auto"/>
        </w:rPr>
        <w:t>Timelines, Next steps, Announcements, and Future Meeting Dates</w:t>
      </w:r>
      <w:r>
        <w:rPr>
          <w:rFonts w:asciiTheme="minorHAnsi" w:hAnsiTheme="minorHAnsi"/>
          <w:color w:val="auto"/>
        </w:rPr>
        <w:t xml:space="preserve"> </w:t>
      </w:r>
    </w:p>
    <w:p w14:paraId="452BDE25" w14:textId="77777777" w:rsidR="00E04440" w:rsidRDefault="00E04440" w:rsidP="00B63937">
      <w:pPr>
        <w:spacing w:before="0" w:line="240" w:lineRule="auto"/>
        <w:rPr>
          <w:rFonts w:asciiTheme="minorHAnsi" w:hAnsiTheme="minorHAnsi"/>
          <w:color w:val="auto"/>
        </w:rPr>
      </w:pPr>
    </w:p>
    <w:p w14:paraId="7C6F9351" w14:textId="1DBCE018" w:rsidR="00C0469B" w:rsidRPr="000326F0" w:rsidRDefault="0086441A" w:rsidP="00B63937">
      <w:pPr>
        <w:spacing w:before="0" w:line="240" w:lineRule="auto"/>
        <w:rPr>
          <w:rFonts w:asciiTheme="minorHAnsi" w:hAnsiTheme="minorHAnsi"/>
          <w:color w:val="auto"/>
        </w:rPr>
      </w:pPr>
      <w:r>
        <w:rPr>
          <w:rFonts w:asciiTheme="minorHAnsi" w:hAnsiTheme="minorHAnsi"/>
          <w:color w:val="auto"/>
        </w:rPr>
        <w:t xml:space="preserve">The next meeting date is scheduled for </w:t>
      </w:r>
      <w:r w:rsidR="00E6515E">
        <w:rPr>
          <w:rFonts w:asciiTheme="minorHAnsi" w:hAnsiTheme="minorHAnsi"/>
          <w:color w:val="auto"/>
        </w:rPr>
        <w:t>April 12</w:t>
      </w:r>
      <w:r w:rsidR="00E6515E" w:rsidRPr="00E6515E">
        <w:rPr>
          <w:rFonts w:asciiTheme="minorHAnsi" w:hAnsiTheme="minorHAnsi"/>
          <w:color w:val="auto"/>
          <w:vertAlign w:val="superscript"/>
        </w:rPr>
        <w:t>th</w:t>
      </w:r>
      <w:r w:rsidR="00912E5F">
        <w:rPr>
          <w:rFonts w:asciiTheme="minorHAnsi" w:hAnsiTheme="minorHAnsi"/>
          <w:color w:val="auto"/>
        </w:rPr>
        <w:t>, 2023</w:t>
      </w:r>
      <w:r>
        <w:rPr>
          <w:rFonts w:asciiTheme="minorHAnsi" w:hAnsiTheme="minorHAnsi"/>
          <w:color w:val="auto"/>
        </w:rPr>
        <w:t>.</w:t>
      </w:r>
      <w:r w:rsidR="00F23C79">
        <w:rPr>
          <w:rFonts w:asciiTheme="minorHAnsi" w:hAnsiTheme="minorHAnsi"/>
          <w:color w:val="auto"/>
        </w:rPr>
        <w:t xml:space="preserve"> </w:t>
      </w:r>
      <w:r w:rsidR="00E6515E">
        <w:rPr>
          <w:rFonts w:asciiTheme="minorHAnsi" w:hAnsiTheme="minorHAnsi"/>
          <w:color w:val="auto"/>
        </w:rPr>
        <w:t xml:space="preserve">Mr. Rafael Alberti updated on the status of the nomination process. Mr. Williams would like to talk more about the </w:t>
      </w:r>
      <w:r w:rsidR="001017CA">
        <w:rPr>
          <w:rFonts w:asciiTheme="minorHAnsi" w:hAnsiTheme="minorHAnsi"/>
          <w:color w:val="auto"/>
        </w:rPr>
        <w:t>r</w:t>
      </w:r>
      <w:r w:rsidR="00E6515E">
        <w:rPr>
          <w:rFonts w:asciiTheme="minorHAnsi" w:hAnsiTheme="minorHAnsi"/>
          <w:color w:val="auto"/>
        </w:rPr>
        <w:t xml:space="preserve">egional </w:t>
      </w:r>
      <w:r w:rsidR="001017CA">
        <w:rPr>
          <w:rFonts w:asciiTheme="minorHAnsi" w:hAnsiTheme="minorHAnsi"/>
          <w:color w:val="auto"/>
        </w:rPr>
        <w:t xml:space="preserve">discussions document </w:t>
      </w:r>
      <w:r w:rsidR="00E6515E">
        <w:rPr>
          <w:rFonts w:asciiTheme="minorHAnsi" w:hAnsiTheme="minorHAnsi"/>
          <w:color w:val="auto"/>
        </w:rPr>
        <w:t xml:space="preserve">and will connect with Mr. Alberti for the other items. Mr. Alberti also added a link to the PFHPC webpage where all meeting materials will be posted. </w:t>
      </w:r>
    </w:p>
    <w:p w14:paraId="6AEB3EA7" w14:textId="77777777" w:rsidR="00C0469B" w:rsidRDefault="00C0469B" w:rsidP="00B63937">
      <w:pPr>
        <w:spacing w:before="0" w:line="240" w:lineRule="auto"/>
        <w:rPr>
          <w:rFonts w:asciiTheme="minorHAnsi" w:hAnsiTheme="minorHAnsi"/>
          <w:b/>
          <w:color w:val="auto"/>
        </w:rPr>
      </w:pPr>
    </w:p>
    <w:p w14:paraId="636C705F" w14:textId="5F73720D" w:rsidR="00850F07" w:rsidRDefault="0086441A" w:rsidP="00B63937">
      <w:pPr>
        <w:spacing w:before="0" w:line="240" w:lineRule="auto"/>
        <w:rPr>
          <w:rFonts w:asciiTheme="minorHAnsi" w:hAnsiTheme="minorHAnsi"/>
          <w:b/>
          <w:color w:val="auto"/>
        </w:rPr>
      </w:pPr>
      <w:r w:rsidRPr="00850F07">
        <w:rPr>
          <w:rFonts w:asciiTheme="minorHAnsi" w:hAnsiTheme="minorHAnsi"/>
          <w:b/>
          <w:color w:val="auto"/>
        </w:rPr>
        <w:t>Adjourn</w:t>
      </w:r>
    </w:p>
    <w:p w14:paraId="521FE78B" w14:textId="77777777" w:rsidR="00251051" w:rsidRPr="00850F07" w:rsidRDefault="00251051" w:rsidP="00B63937">
      <w:pPr>
        <w:spacing w:before="0" w:line="240" w:lineRule="auto"/>
        <w:rPr>
          <w:rFonts w:asciiTheme="minorHAnsi" w:hAnsiTheme="minorHAnsi"/>
          <w:b/>
          <w:color w:val="auto"/>
        </w:rPr>
      </w:pPr>
    </w:p>
    <w:p w14:paraId="2D02B177" w14:textId="3F5975B4" w:rsidR="00850F07" w:rsidRPr="00850F07" w:rsidRDefault="000326F0" w:rsidP="00B63937">
      <w:pPr>
        <w:spacing w:before="0" w:line="240" w:lineRule="auto"/>
        <w:rPr>
          <w:rFonts w:asciiTheme="minorHAnsi" w:hAnsiTheme="minorHAnsi"/>
          <w:color w:val="auto"/>
        </w:rPr>
      </w:pPr>
      <w:r>
        <w:rPr>
          <w:rFonts w:asciiTheme="minorHAnsi" w:hAnsiTheme="minorHAnsi"/>
          <w:color w:val="auto"/>
        </w:rPr>
        <w:t xml:space="preserve">Dr. </w:t>
      </w:r>
      <w:r w:rsidR="003E73B2">
        <w:rPr>
          <w:rFonts w:asciiTheme="minorHAnsi" w:hAnsiTheme="minorHAnsi"/>
          <w:color w:val="auto"/>
        </w:rPr>
        <w:t>Huang</w:t>
      </w:r>
      <w:r>
        <w:rPr>
          <w:rFonts w:asciiTheme="minorHAnsi" w:hAnsiTheme="minorHAnsi"/>
          <w:color w:val="auto"/>
        </w:rPr>
        <w:t xml:space="preserve"> </w:t>
      </w:r>
      <w:r w:rsidR="00B7587D">
        <w:rPr>
          <w:rFonts w:asciiTheme="minorHAnsi" w:hAnsiTheme="minorHAnsi"/>
          <w:color w:val="auto"/>
        </w:rPr>
        <w:t xml:space="preserve">made a motion to adjourn the meeting. </w:t>
      </w:r>
      <w:r w:rsidR="00572E08">
        <w:rPr>
          <w:rFonts w:asciiTheme="minorHAnsi" w:hAnsiTheme="minorHAnsi"/>
          <w:color w:val="auto"/>
        </w:rPr>
        <w:t>Ms. Lisa</w:t>
      </w:r>
      <w:r w:rsidR="00C0469B">
        <w:rPr>
          <w:rFonts w:asciiTheme="minorHAnsi" w:hAnsiTheme="minorHAnsi"/>
          <w:color w:val="auto"/>
        </w:rPr>
        <w:t xml:space="preserve"> Dick</w:t>
      </w:r>
      <w:r w:rsidR="00572E08">
        <w:rPr>
          <w:rFonts w:asciiTheme="minorHAnsi" w:hAnsiTheme="minorHAnsi"/>
          <w:color w:val="auto"/>
        </w:rPr>
        <w:t xml:space="preserve"> </w:t>
      </w:r>
      <w:r w:rsidR="00B7587D">
        <w:rPr>
          <w:rFonts w:asciiTheme="minorHAnsi" w:hAnsiTheme="minorHAnsi"/>
          <w:color w:val="auto"/>
        </w:rPr>
        <w:t xml:space="preserve">seconded the </w:t>
      </w:r>
      <w:r w:rsidR="00A44958">
        <w:rPr>
          <w:rFonts w:asciiTheme="minorHAnsi" w:hAnsiTheme="minorHAnsi"/>
          <w:color w:val="auto"/>
        </w:rPr>
        <w:t>motion. Motion carried.</w:t>
      </w:r>
      <w:r w:rsidR="00966A38">
        <w:rPr>
          <w:rFonts w:asciiTheme="minorHAnsi" w:hAnsiTheme="minorHAnsi"/>
          <w:color w:val="auto"/>
        </w:rPr>
        <w:t xml:space="preserve"> Meeting adjourned.</w:t>
      </w:r>
    </w:p>
    <w:p w14:paraId="5B5EE045" w14:textId="77777777" w:rsidR="00726A0E" w:rsidRDefault="00726A0E" w:rsidP="00EF627B">
      <w:pPr>
        <w:tabs>
          <w:tab w:val="left" w:pos="360"/>
          <w:tab w:val="left" w:pos="720"/>
        </w:tabs>
        <w:autoSpaceDE w:val="0"/>
        <w:autoSpaceDN w:val="0"/>
        <w:adjustRightInd w:val="0"/>
        <w:jc w:val="both"/>
        <w:rPr>
          <w:color w:val="auto"/>
        </w:rPr>
      </w:pPr>
    </w:p>
    <w:p w14:paraId="61CEA030" w14:textId="77777777" w:rsidR="00EF627B" w:rsidRPr="00EF627B" w:rsidRDefault="0086441A" w:rsidP="00EF627B">
      <w:pPr>
        <w:tabs>
          <w:tab w:val="left" w:pos="360"/>
          <w:tab w:val="left" w:pos="720"/>
        </w:tabs>
        <w:autoSpaceDE w:val="0"/>
        <w:autoSpaceDN w:val="0"/>
        <w:adjustRightInd w:val="0"/>
        <w:jc w:val="both"/>
        <w:rPr>
          <w:noProof/>
          <w:color w:val="auto"/>
        </w:rPr>
      </w:pPr>
      <w:r w:rsidRPr="00EF627B">
        <w:rPr>
          <w:color w:val="auto"/>
        </w:rPr>
        <w:t>Approved:</w:t>
      </w:r>
      <w:r w:rsidRPr="00EF627B">
        <w:rPr>
          <w:noProof/>
          <w:color w:val="auto"/>
        </w:rPr>
        <w:tab/>
      </w:r>
      <w:r w:rsidRPr="00EF627B">
        <w:rPr>
          <w:noProof/>
          <w:color w:val="auto"/>
        </w:rPr>
        <w:tab/>
      </w:r>
    </w:p>
    <w:p w14:paraId="4EE44B92" w14:textId="77777777" w:rsidR="00EF627B" w:rsidRPr="00EF627B" w:rsidRDefault="00EF627B" w:rsidP="00EF627B">
      <w:pPr>
        <w:tabs>
          <w:tab w:val="left" w:pos="360"/>
          <w:tab w:val="left" w:pos="720"/>
        </w:tabs>
        <w:autoSpaceDE w:val="0"/>
        <w:autoSpaceDN w:val="0"/>
        <w:adjustRightInd w:val="0"/>
        <w:jc w:val="both"/>
        <w:rPr>
          <w:noProof/>
          <w:color w:val="auto"/>
        </w:rPr>
      </w:pPr>
    </w:p>
    <w:p w14:paraId="2733FCBA" w14:textId="77777777" w:rsidR="00EF627B" w:rsidRPr="00EF627B" w:rsidRDefault="0086441A" w:rsidP="00EF627B">
      <w:pPr>
        <w:tabs>
          <w:tab w:val="left" w:pos="360"/>
          <w:tab w:val="left" w:pos="720"/>
        </w:tabs>
        <w:autoSpaceDE w:val="0"/>
        <w:autoSpaceDN w:val="0"/>
        <w:adjustRightInd w:val="0"/>
        <w:jc w:val="both"/>
        <w:rPr>
          <w:color w:val="auto"/>
        </w:rPr>
      </w:pPr>
      <w:r w:rsidRPr="00EF627B">
        <w:rPr>
          <w:color w:val="auto"/>
        </w:rPr>
        <w:t>__________________________________________________________</w:t>
      </w:r>
    </w:p>
    <w:p w14:paraId="10733980" w14:textId="77777777" w:rsidR="00EF627B" w:rsidRPr="00EF627B" w:rsidRDefault="0086441A" w:rsidP="00EF627B">
      <w:pPr>
        <w:tabs>
          <w:tab w:val="left" w:pos="360"/>
          <w:tab w:val="left" w:pos="720"/>
        </w:tabs>
        <w:autoSpaceDE w:val="0"/>
        <w:autoSpaceDN w:val="0"/>
        <w:adjustRightInd w:val="0"/>
        <w:jc w:val="both"/>
        <w:rPr>
          <w:color w:val="auto"/>
        </w:rPr>
      </w:pPr>
      <w:r w:rsidRPr="00EF627B">
        <w:rPr>
          <w:color w:val="auto"/>
        </w:rPr>
        <w:t>Stephen L. Williams, Committee Chair                   Date</w:t>
      </w:r>
    </w:p>
    <w:p w14:paraId="4BCCCE69" w14:textId="77777777" w:rsidR="00B63937" w:rsidRPr="00E70E10" w:rsidRDefault="00B63937" w:rsidP="00B63937">
      <w:pPr>
        <w:spacing w:before="0" w:line="240" w:lineRule="auto"/>
        <w:rPr>
          <w:rFonts w:asciiTheme="minorHAnsi" w:hAnsiTheme="minorHAnsi"/>
          <w:color w:val="auto"/>
          <w:sz w:val="18"/>
          <w:szCs w:val="18"/>
        </w:rPr>
        <w:sectPr w:rsidR="00B63937" w:rsidRPr="00E70E10" w:rsidSect="00DD7BD7">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0B1774C1" w14:textId="77777777" w:rsidR="00D90962" w:rsidRPr="005F6B5F" w:rsidRDefault="00D90962" w:rsidP="00A85EF7">
      <w:pPr>
        <w:pStyle w:val="BodyText"/>
      </w:pPr>
    </w:p>
    <w:sectPr w:rsidR="00D90962" w:rsidRPr="005F6B5F" w:rsidSect="00A63C8C">
      <w:head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4D375" w14:textId="77777777" w:rsidR="00866ECB" w:rsidRDefault="00866ECB">
      <w:pPr>
        <w:spacing w:before="0" w:line="240" w:lineRule="auto"/>
      </w:pPr>
      <w:r>
        <w:separator/>
      </w:r>
    </w:p>
  </w:endnote>
  <w:endnote w:type="continuationSeparator" w:id="0">
    <w:p w14:paraId="5ECABCCF" w14:textId="77777777" w:rsidR="00866ECB" w:rsidRDefault="00866EC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720694"/>
      <w:docPartObj>
        <w:docPartGallery w:val="Page Numbers (Bottom of Page)"/>
        <w:docPartUnique/>
      </w:docPartObj>
    </w:sdtPr>
    <w:sdtEndPr/>
    <w:sdtContent>
      <w:sdt>
        <w:sdtPr>
          <w:id w:val="-1769616900"/>
          <w:docPartObj>
            <w:docPartGallery w:val="Page Numbers (Top of Page)"/>
            <w:docPartUnique/>
          </w:docPartObj>
        </w:sdtPr>
        <w:sdtEndPr/>
        <w:sdtContent>
          <w:p w14:paraId="715E0D41" w14:textId="77777777" w:rsidR="00551E1D" w:rsidRDefault="0086441A">
            <w:pPr>
              <w:pStyle w:val="Footer"/>
              <w:jc w:val="right"/>
            </w:pPr>
            <w:r>
              <w:t xml:space="preserve">Page </w:t>
            </w:r>
            <w:r>
              <w:rPr>
                <w:b/>
                <w:bCs w:val="0"/>
              </w:rPr>
              <w:fldChar w:fldCharType="begin"/>
            </w:r>
            <w:r>
              <w:rPr>
                <w:b/>
              </w:rPr>
              <w:instrText xml:space="preserve"> PAGE </w:instrText>
            </w:r>
            <w:r>
              <w:rPr>
                <w:b/>
                <w:bCs w:val="0"/>
              </w:rPr>
              <w:fldChar w:fldCharType="separate"/>
            </w:r>
            <w:r>
              <w:rPr>
                <w:b/>
                <w:noProof/>
              </w:rPr>
              <w:t>2</w:t>
            </w:r>
            <w:r>
              <w:rPr>
                <w:b/>
                <w:bCs w:val="0"/>
              </w:rPr>
              <w:fldChar w:fldCharType="end"/>
            </w:r>
            <w:r>
              <w:t xml:space="preserve"> of </w:t>
            </w:r>
            <w:r>
              <w:rPr>
                <w:b/>
                <w:bCs w:val="0"/>
              </w:rPr>
              <w:fldChar w:fldCharType="begin"/>
            </w:r>
            <w:r>
              <w:rPr>
                <w:b/>
              </w:rPr>
              <w:instrText xml:space="preserve"> NUMPAGES  </w:instrText>
            </w:r>
            <w:r>
              <w:rPr>
                <w:b/>
                <w:bCs w:val="0"/>
              </w:rPr>
              <w:fldChar w:fldCharType="separate"/>
            </w:r>
            <w:r>
              <w:rPr>
                <w:b/>
                <w:noProof/>
              </w:rPr>
              <w:t>2</w:t>
            </w:r>
            <w:r>
              <w:rPr>
                <w:b/>
                <w:bCs w:val="0"/>
              </w:rPr>
              <w:fldChar w:fldCharType="end"/>
            </w:r>
          </w:p>
        </w:sdtContent>
      </w:sdt>
    </w:sdtContent>
  </w:sdt>
  <w:p w14:paraId="402F5AF1" w14:textId="77777777" w:rsidR="00551E1D" w:rsidRDefault="0055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8101" w14:textId="77777777" w:rsidR="00551E1D" w:rsidRPr="001B0B2C" w:rsidRDefault="0086441A" w:rsidP="00DD7BD7">
    <w:pPr>
      <w:tabs>
        <w:tab w:val="center" w:pos="4320"/>
        <w:tab w:val="right" w:pos="8640"/>
      </w:tabs>
      <w:jc w:val="center"/>
      <w:rPr>
        <w:rFonts w:ascii="Segoe UI Semibold" w:hAnsi="Segoe UI Semibold"/>
        <w:color w:val="auto"/>
        <w:sz w:val="18"/>
        <w:szCs w:val="18"/>
      </w:rPr>
    </w:pPr>
    <w:r w:rsidRPr="001B0B2C">
      <w:rPr>
        <w:rFonts w:ascii="Segoe UI Semibold" w:hAnsi="Segoe UI Semibold"/>
        <w:color w:val="auto"/>
        <w:sz w:val="18"/>
        <w:szCs w:val="18"/>
      </w:rPr>
      <w:t xml:space="preserve">P.O. Box 149347 • Austin, Texas 78714-9347 • Phone: 888-963-7111 • TTY: 800-735-2989 • </w:t>
    </w:r>
    <w:r w:rsidRPr="001B0B2C">
      <w:rPr>
        <w:rFonts w:ascii="Segoe UI Semibold" w:hAnsi="Segoe UI Semibold"/>
        <w:i/>
        <w:color w:val="auto"/>
        <w:sz w:val="18"/>
        <w:szCs w:val="18"/>
      </w:rPr>
      <w:t>dshs.texas.gov</w:t>
    </w:r>
  </w:p>
  <w:p w14:paraId="2630E273" w14:textId="77777777" w:rsidR="00551E1D" w:rsidRDefault="0055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4FC06" w14:textId="77777777" w:rsidR="00866ECB" w:rsidRDefault="00866ECB">
      <w:pPr>
        <w:spacing w:before="0" w:line="240" w:lineRule="auto"/>
      </w:pPr>
      <w:r>
        <w:separator/>
      </w:r>
    </w:p>
  </w:footnote>
  <w:footnote w:type="continuationSeparator" w:id="0">
    <w:p w14:paraId="18895E1E" w14:textId="77777777" w:rsidR="00866ECB" w:rsidRDefault="00866EC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0238" w14:textId="77777777" w:rsidR="00551E1D" w:rsidRPr="00DD7BD7" w:rsidRDefault="0086441A" w:rsidP="00DD7BD7">
    <w:pPr>
      <w:pStyle w:val="Header"/>
      <w:rPr>
        <w:color w:val="auto"/>
      </w:rPr>
    </w:pPr>
    <w:r w:rsidRPr="00DD7BD7">
      <w:rPr>
        <w:color w:val="auto"/>
      </w:rPr>
      <w:t>PHFPC Minutes</w:t>
    </w:r>
  </w:p>
  <w:p w14:paraId="3F1CE0CE" w14:textId="773310B3" w:rsidR="00551E1D" w:rsidRPr="00DD7BD7" w:rsidRDefault="00D64215" w:rsidP="00DD7BD7">
    <w:pPr>
      <w:pStyle w:val="Header"/>
      <w:rPr>
        <w:color w:val="auto"/>
      </w:rPr>
    </w:pPr>
    <w:r>
      <w:rPr>
        <w:color w:val="auto"/>
      </w:rPr>
      <w:t>August 31</w:t>
    </w:r>
    <w:r w:rsidR="0086441A">
      <w:rPr>
        <w:color w:val="auto"/>
      </w:rPr>
      <w:t>, 2022</w:t>
    </w:r>
  </w:p>
  <w:p w14:paraId="51E91D18" w14:textId="77777777" w:rsidR="00551E1D" w:rsidRPr="00E60F1D" w:rsidRDefault="00551E1D" w:rsidP="00BB5305">
    <w:pPr>
      <w:tabs>
        <w:tab w:val="left" w:pos="360"/>
        <w:tab w:val="left" w:pos="720"/>
      </w:tabs>
      <w:autoSpaceDE w:val="0"/>
      <w:autoSpaceDN w:val="0"/>
      <w:adjustRightInd w:val="0"/>
      <w:rPr>
        <w:color w:val="auto"/>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2484" w14:textId="77777777" w:rsidR="00551E1D" w:rsidRDefault="0086441A">
    <w:pPr>
      <w:pStyle w:val="Header"/>
    </w:pPr>
    <w:r>
      <w:rPr>
        <w:noProof/>
      </w:rPr>
      <w:drawing>
        <wp:inline distT="0" distB="0" distL="0" distR="0" wp14:anchorId="0880FB73" wp14:editId="573B1230">
          <wp:extent cx="5943600" cy="1397523"/>
          <wp:effectExtent l="0" t="0" r="0" b="0"/>
          <wp:docPr id="86" name="Picture 86" descr="Texas Health and Human Services.&#10;Texas Department of State Health Services.&#10;John Hellerstedt, M.D.,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dshs_header-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397523"/>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930D" w14:textId="77777777" w:rsidR="00551E1D" w:rsidRPr="00E60F1D" w:rsidRDefault="0086441A" w:rsidP="00A63C8C">
    <w:pPr>
      <w:keepNext/>
      <w:keepLines/>
      <w:tabs>
        <w:tab w:val="left" w:pos="360"/>
        <w:tab w:val="left" w:pos="720"/>
      </w:tabs>
      <w:spacing w:before="240"/>
      <w:jc w:val="center"/>
      <w:outlineLvl w:val="0"/>
      <w:rPr>
        <w:color w:val="auto"/>
        <w:sz w:val="18"/>
        <w:szCs w:val="16"/>
      </w:rPr>
    </w:pPr>
    <w:r w:rsidRPr="00E60F1D">
      <w:rPr>
        <w:color w:val="auto"/>
        <w:sz w:val="18"/>
        <w:szCs w:val="16"/>
      </w:rPr>
      <w:t>Public Health Funding and Policy Committee Meeting</w:t>
    </w:r>
  </w:p>
  <w:p w14:paraId="6AAC1BCF" w14:textId="77777777" w:rsidR="00551E1D" w:rsidRPr="00E60F1D" w:rsidRDefault="0086441A"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Texas Department of State Health Services (DSHS)</w:t>
    </w:r>
  </w:p>
  <w:p w14:paraId="67B3B5FB" w14:textId="77777777" w:rsidR="00551E1D" w:rsidRPr="00E60F1D" w:rsidRDefault="0086441A"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1100 West 49</w:t>
    </w:r>
    <w:r w:rsidRPr="00E60F1D">
      <w:rPr>
        <w:color w:val="auto"/>
        <w:sz w:val="16"/>
        <w:szCs w:val="16"/>
        <w:vertAlign w:val="superscript"/>
      </w:rPr>
      <w:t>th</w:t>
    </w:r>
    <w:r w:rsidRPr="00E60F1D">
      <w:rPr>
        <w:color w:val="auto"/>
        <w:sz w:val="16"/>
        <w:szCs w:val="16"/>
      </w:rPr>
      <w:t xml:space="preserve"> St, Austin, TX 78756</w:t>
    </w:r>
  </w:p>
  <w:p w14:paraId="74593998" w14:textId="77777777" w:rsidR="00551E1D" w:rsidRPr="00E60F1D" w:rsidRDefault="0086441A"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Virtual - Webinar</w:t>
    </w:r>
  </w:p>
  <w:p w14:paraId="1E036D23" w14:textId="77777777" w:rsidR="00551E1D" w:rsidRPr="00E60F1D" w:rsidRDefault="0086441A" w:rsidP="00A63C8C">
    <w:pPr>
      <w:tabs>
        <w:tab w:val="left" w:pos="360"/>
        <w:tab w:val="left" w:pos="720"/>
      </w:tabs>
      <w:autoSpaceDE w:val="0"/>
      <w:autoSpaceDN w:val="0"/>
      <w:adjustRightInd w:val="0"/>
      <w:jc w:val="center"/>
      <w:rPr>
        <w:color w:val="auto"/>
        <w:sz w:val="16"/>
        <w:szCs w:val="16"/>
      </w:rPr>
    </w:pPr>
    <w:r w:rsidRPr="00E60F1D">
      <w:rPr>
        <w:color w:val="auto"/>
        <w:sz w:val="16"/>
        <w:szCs w:val="16"/>
      </w:rPr>
      <w:t>June 10, 2020</w:t>
    </w:r>
  </w:p>
  <w:p w14:paraId="047EA75E" w14:textId="77777777" w:rsidR="00551E1D" w:rsidRPr="00E60F1D" w:rsidRDefault="0086441A" w:rsidP="00A63C8C">
    <w:pPr>
      <w:tabs>
        <w:tab w:val="left" w:pos="360"/>
        <w:tab w:val="left" w:pos="720"/>
      </w:tabs>
      <w:autoSpaceDE w:val="0"/>
      <w:autoSpaceDN w:val="0"/>
      <w:adjustRightInd w:val="0"/>
      <w:jc w:val="center"/>
      <w:rPr>
        <w:color w:val="auto"/>
        <w:sz w:val="16"/>
        <w:szCs w:val="16"/>
      </w:rPr>
    </w:pPr>
    <w:r w:rsidRPr="00E60F1D">
      <w:rPr>
        <w:color w:val="auto"/>
        <w:sz w:val="16"/>
        <w:szCs w:val="16"/>
      </w:rPr>
      <w:t>Minutes</w:t>
    </w:r>
  </w:p>
  <w:p w14:paraId="09E777DA" w14:textId="77777777" w:rsidR="00551E1D" w:rsidRPr="00A63C8C" w:rsidRDefault="00551E1D" w:rsidP="00A63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05BC1D7F"/>
    <w:multiLevelType w:val="hybridMultilevel"/>
    <w:tmpl w:val="A14A003E"/>
    <w:lvl w:ilvl="0" w:tplc="944CA8CE">
      <w:start w:val="1"/>
      <w:numFmt w:val="decimal"/>
      <w:lvlText w:val="%1."/>
      <w:lvlJc w:val="left"/>
      <w:pPr>
        <w:ind w:left="720" w:hanging="360"/>
      </w:pPr>
      <w:rPr>
        <w:rFonts w:hint="default"/>
      </w:rPr>
    </w:lvl>
    <w:lvl w:ilvl="1" w:tplc="7ED2D5BA" w:tentative="1">
      <w:start w:val="1"/>
      <w:numFmt w:val="lowerLetter"/>
      <w:lvlText w:val="%2."/>
      <w:lvlJc w:val="left"/>
      <w:pPr>
        <w:ind w:left="1440" w:hanging="360"/>
      </w:pPr>
    </w:lvl>
    <w:lvl w:ilvl="2" w:tplc="F7620D64" w:tentative="1">
      <w:start w:val="1"/>
      <w:numFmt w:val="lowerRoman"/>
      <w:lvlText w:val="%3."/>
      <w:lvlJc w:val="right"/>
      <w:pPr>
        <w:ind w:left="2160" w:hanging="180"/>
      </w:pPr>
    </w:lvl>
    <w:lvl w:ilvl="3" w:tplc="09C2AB08" w:tentative="1">
      <w:start w:val="1"/>
      <w:numFmt w:val="decimal"/>
      <w:lvlText w:val="%4."/>
      <w:lvlJc w:val="left"/>
      <w:pPr>
        <w:ind w:left="2880" w:hanging="360"/>
      </w:pPr>
    </w:lvl>
    <w:lvl w:ilvl="4" w:tplc="058C2186" w:tentative="1">
      <w:start w:val="1"/>
      <w:numFmt w:val="lowerLetter"/>
      <w:lvlText w:val="%5."/>
      <w:lvlJc w:val="left"/>
      <w:pPr>
        <w:ind w:left="3600" w:hanging="360"/>
      </w:pPr>
    </w:lvl>
    <w:lvl w:ilvl="5" w:tplc="786C4046" w:tentative="1">
      <w:start w:val="1"/>
      <w:numFmt w:val="lowerRoman"/>
      <w:lvlText w:val="%6."/>
      <w:lvlJc w:val="right"/>
      <w:pPr>
        <w:ind w:left="4320" w:hanging="180"/>
      </w:pPr>
    </w:lvl>
    <w:lvl w:ilvl="6" w:tplc="25663636" w:tentative="1">
      <w:start w:val="1"/>
      <w:numFmt w:val="decimal"/>
      <w:lvlText w:val="%7."/>
      <w:lvlJc w:val="left"/>
      <w:pPr>
        <w:ind w:left="5040" w:hanging="360"/>
      </w:pPr>
    </w:lvl>
    <w:lvl w:ilvl="7" w:tplc="092AE8E8" w:tentative="1">
      <w:start w:val="1"/>
      <w:numFmt w:val="lowerLetter"/>
      <w:lvlText w:val="%8."/>
      <w:lvlJc w:val="left"/>
      <w:pPr>
        <w:ind w:left="5760" w:hanging="360"/>
      </w:pPr>
    </w:lvl>
    <w:lvl w:ilvl="8" w:tplc="C39602BA" w:tentative="1">
      <w:start w:val="1"/>
      <w:numFmt w:val="lowerRoman"/>
      <w:lvlText w:val="%9."/>
      <w:lvlJc w:val="right"/>
      <w:pPr>
        <w:ind w:left="6480" w:hanging="180"/>
      </w:pPr>
    </w:lvl>
  </w:abstractNum>
  <w:abstractNum w:abstractNumId="13" w15:restartNumberingAfterBreak="0">
    <w:nsid w:val="1C9064C8"/>
    <w:multiLevelType w:val="multilevel"/>
    <w:tmpl w:val="A3C08CF6"/>
    <w:numStyleLink w:val="HHSNumbering"/>
  </w:abstractNum>
  <w:abstractNum w:abstractNumId="14" w15:restartNumberingAfterBreak="0">
    <w:nsid w:val="1F2200E0"/>
    <w:multiLevelType w:val="multilevel"/>
    <w:tmpl w:val="A3C08CF6"/>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5" w15:restartNumberingAfterBreak="0">
    <w:nsid w:val="2C586A41"/>
    <w:multiLevelType w:val="hybridMultilevel"/>
    <w:tmpl w:val="7EDE7600"/>
    <w:lvl w:ilvl="0" w:tplc="82AC6BEE">
      <w:start w:val="1"/>
      <w:numFmt w:val="decimal"/>
      <w:lvlText w:val="%1."/>
      <w:lvlJc w:val="left"/>
      <w:pPr>
        <w:tabs>
          <w:tab w:val="num" w:pos="360"/>
        </w:tabs>
        <w:ind w:left="360" w:hanging="360"/>
      </w:pPr>
      <w:rPr>
        <w:b w:val="0"/>
        <w:color w:val="auto"/>
      </w:rPr>
    </w:lvl>
    <w:lvl w:ilvl="1" w:tplc="FD24E492">
      <w:start w:val="1"/>
      <w:numFmt w:val="lowerLetter"/>
      <w:lvlText w:val="%2."/>
      <w:lvlJc w:val="left"/>
      <w:pPr>
        <w:tabs>
          <w:tab w:val="num" w:pos="1080"/>
        </w:tabs>
        <w:ind w:left="1080" w:hanging="360"/>
      </w:pPr>
    </w:lvl>
    <w:lvl w:ilvl="2" w:tplc="567E8ED8">
      <w:start w:val="1"/>
      <w:numFmt w:val="lowerRoman"/>
      <w:lvlText w:val="%3."/>
      <w:lvlJc w:val="right"/>
      <w:pPr>
        <w:tabs>
          <w:tab w:val="num" w:pos="1800"/>
        </w:tabs>
        <w:ind w:left="1800" w:hanging="180"/>
      </w:pPr>
    </w:lvl>
    <w:lvl w:ilvl="3" w:tplc="9844D388">
      <w:start w:val="1"/>
      <w:numFmt w:val="decimal"/>
      <w:lvlText w:val="%4."/>
      <w:lvlJc w:val="left"/>
      <w:pPr>
        <w:tabs>
          <w:tab w:val="num" w:pos="2520"/>
        </w:tabs>
        <w:ind w:left="2520" w:hanging="360"/>
      </w:pPr>
      <w:rPr>
        <w:b/>
      </w:rPr>
    </w:lvl>
    <w:lvl w:ilvl="4" w:tplc="7FD45010">
      <w:start w:val="1"/>
      <w:numFmt w:val="lowerLetter"/>
      <w:lvlText w:val="%5."/>
      <w:lvlJc w:val="left"/>
      <w:pPr>
        <w:tabs>
          <w:tab w:val="num" w:pos="3240"/>
        </w:tabs>
        <w:ind w:left="3240" w:hanging="360"/>
      </w:pPr>
    </w:lvl>
    <w:lvl w:ilvl="5" w:tplc="C444D668">
      <w:start w:val="1"/>
      <w:numFmt w:val="lowerRoman"/>
      <w:lvlText w:val="%6."/>
      <w:lvlJc w:val="right"/>
      <w:pPr>
        <w:tabs>
          <w:tab w:val="num" w:pos="3960"/>
        </w:tabs>
        <w:ind w:left="3960" w:hanging="180"/>
      </w:pPr>
    </w:lvl>
    <w:lvl w:ilvl="6" w:tplc="D444BCFC">
      <w:start w:val="1"/>
      <w:numFmt w:val="decimal"/>
      <w:lvlText w:val="%7."/>
      <w:lvlJc w:val="left"/>
      <w:pPr>
        <w:tabs>
          <w:tab w:val="num" w:pos="4680"/>
        </w:tabs>
        <w:ind w:left="4680" w:hanging="360"/>
      </w:pPr>
    </w:lvl>
    <w:lvl w:ilvl="7" w:tplc="8D96231E">
      <w:start w:val="1"/>
      <w:numFmt w:val="lowerLetter"/>
      <w:lvlText w:val="%8."/>
      <w:lvlJc w:val="left"/>
      <w:pPr>
        <w:tabs>
          <w:tab w:val="num" w:pos="5400"/>
        </w:tabs>
        <w:ind w:left="5400" w:hanging="360"/>
      </w:pPr>
    </w:lvl>
    <w:lvl w:ilvl="8" w:tplc="90BC2800">
      <w:start w:val="1"/>
      <w:numFmt w:val="lowerRoman"/>
      <w:lvlText w:val="%9."/>
      <w:lvlJc w:val="right"/>
      <w:pPr>
        <w:tabs>
          <w:tab w:val="num" w:pos="6120"/>
        </w:tabs>
        <w:ind w:left="6120" w:hanging="180"/>
      </w:pPr>
    </w:lvl>
  </w:abstractNum>
  <w:abstractNum w:abstractNumId="16" w15:restartNumberingAfterBreak="0">
    <w:nsid w:val="3CDB53B6"/>
    <w:multiLevelType w:val="hybridMultilevel"/>
    <w:tmpl w:val="19F0612A"/>
    <w:lvl w:ilvl="0" w:tplc="AA5E7E24">
      <w:start w:val="1"/>
      <w:numFmt w:val="decimal"/>
      <w:lvlText w:val="%1."/>
      <w:lvlJc w:val="left"/>
      <w:pPr>
        <w:ind w:left="720" w:hanging="360"/>
      </w:pPr>
    </w:lvl>
    <w:lvl w:ilvl="1" w:tplc="A3D6C488">
      <w:start w:val="1"/>
      <w:numFmt w:val="lowerLetter"/>
      <w:lvlText w:val="%2."/>
      <w:lvlJc w:val="left"/>
      <w:pPr>
        <w:ind w:left="1440" w:hanging="360"/>
      </w:pPr>
    </w:lvl>
    <w:lvl w:ilvl="2" w:tplc="168C45B6">
      <w:start w:val="1"/>
      <w:numFmt w:val="lowerRoman"/>
      <w:lvlText w:val="%3."/>
      <w:lvlJc w:val="right"/>
      <w:pPr>
        <w:ind w:left="2160" w:hanging="180"/>
      </w:pPr>
    </w:lvl>
    <w:lvl w:ilvl="3" w:tplc="C9E60AD6" w:tentative="1">
      <w:start w:val="1"/>
      <w:numFmt w:val="decimal"/>
      <w:lvlText w:val="%4."/>
      <w:lvlJc w:val="left"/>
      <w:pPr>
        <w:ind w:left="2880" w:hanging="360"/>
      </w:pPr>
    </w:lvl>
    <w:lvl w:ilvl="4" w:tplc="0C428B84" w:tentative="1">
      <w:start w:val="1"/>
      <w:numFmt w:val="lowerLetter"/>
      <w:lvlText w:val="%5."/>
      <w:lvlJc w:val="left"/>
      <w:pPr>
        <w:ind w:left="3600" w:hanging="360"/>
      </w:pPr>
    </w:lvl>
    <w:lvl w:ilvl="5" w:tplc="EFD43980" w:tentative="1">
      <w:start w:val="1"/>
      <w:numFmt w:val="lowerRoman"/>
      <w:lvlText w:val="%6."/>
      <w:lvlJc w:val="right"/>
      <w:pPr>
        <w:ind w:left="4320" w:hanging="180"/>
      </w:pPr>
    </w:lvl>
    <w:lvl w:ilvl="6" w:tplc="5138454E" w:tentative="1">
      <w:start w:val="1"/>
      <w:numFmt w:val="decimal"/>
      <w:lvlText w:val="%7."/>
      <w:lvlJc w:val="left"/>
      <w:pPr>
        <w:ind w:left="5040" w:hanging="360"/>
      </w:pPr>
    </w:lvl>
    <w:lvl w:ilvl="7" w:tplc="2648F4DA" w:tentative="1">
      <w:start w:val="1"/>
      <w:numFmt w:val="lowerLetter"/>
      <w:lvlText w:val="%8."/>
      <w:lvlJc w:val="left"/>
      <w:pPr>
        <w:ind w:left="5760" w:hanging="360"/>
      </w:pPr>
    </w:lvl>
    <w:lvl w:ilvl="8" w:tplc="DF903068" w:tentative="1">
      <w:start w:val="1"/>
      <w:numFmt w:val="lowerRoman"/>
      <w:lvlText w:val="%9."/>
      <w:lvlJc w:val="right"/>
      <w:pPr>
        <w:ind w:left="6480" w:hanging="180"/>
      </w:pPr>
    </w:lvl>
  </w:abstractNum>
  <w:abstractNum w:abstractNumId="17" w15:restartNumberingAfterBreak="0">
    <w:nsid w:val="40A24643"/>
    <w:multiLevelType w:val="hybridMultilevel"/>
    <w:tmpl w:val="6526C1D2"/>
    <w:lvl w:ilvl="0" w:tplc="8C1EEE12">
      <w:start w:val="1"/>
      <w:numFmt w:val="decimal"/>
      <w:lvlText w:val="%1."/>
      <w:lvlJc w:val="left"/>
      <w:pPr>
        <w:ind w:left="1440" w:hanging="360"/>
      </w:pPr>
      <w:rPr>
        <w:rFonts w:asciiTheme="minorHAnsi" w:hAnsiTheme="minorHAnsi" w:hint="default"/>
        <w:b w:val="0"/>
        <w:i/>
      </w:rPr>
    </w:lvl>
    <w:lvl w:ilvl="1" w:tplc="CD409090" w:tentative="1">
      <w:start w:val="1"/>
      <w:numFmt w:val="lowerLetter"/>
      <w:lvlText w:val="%2."/>
      <w:lvlJc w:val="left"/>
      <w:pPr>
        <w:ind w:left="2160" w:hanging="360"/>
      </w:pPr>
    </w:lvl>
    <w:lvl w:ilvl="2" w:tplc="6B1ED2BC" w:tentative="1">
      <w:start w:val="1"/>
      <w:numFmt w:val="lowerRoman"/>
      <w:lvlText w:val="%3."/>
      <w:lvlJc w:val="right"/>
      <w:pPr>
        <w:ind w:left="2880" w:hanging="180"/>
      </w:pPr>
    </w:lvl>
    <w:lvl w:ilvl="3" w:tplc="22ECFD7E" w:tentative="1">
      <w:start w:val="1"/>
      <w:numFmt w:val="decimal"/>
      <w:lvlText w:val="%4."/>
      <w:lvlJc w:val="left"/>
      <w:pPr>
        <w:ind w:left="3600" w:hanging="360"/>
      </w:pPr>
    </w:lvl>
    <w:lvl w:ilvl="4" w:tplc="8BC6C81A" w:tentative="1">
      <w:start w:val="1"/>
      <w:numFmt w:val="lowerLetter"/>
      <w:lvlText w:val="%5."/>
      <w:lvlJc w:val="left"/>
      <w:pPr>
        <w:ind w:left="4320" w:hanging="360"/>
      </w:pPr>
    </w:lvl>
    <w:lvl w:ilvl="5" w:tplc="1F7C59FA" w:tentative="1">
      <w:start w:val="1"/>
      <w:numFmt w:val="lowerRoman"/>
      <w:lvlText w:val="%6."/>
      <w:lvlJc w:val="right"/>
      <w:pPr>
        <w:ind w:left="5040" w:hanging="180"/>
      </w:pPr>
    </w:lvl>
    <w:lvl w:ilvl="6" w:tplc="29C003DC" w:tentative="1">
      <w:start w:val="1"/>
      <w:numFmt w:val="decimal"/>
      <w:lvlText w:val="%7."/>
      <w:lvlJc w:val="left"/>
      <w:pPr>
        <w:ind w:left="5760" w:hanging="360"/>
      </w:pPr>
    </w:lvl>
    <w:lvl w:ilvl="7" w:tplc="7138156C" w:tentative="1">
      <w:start w:val="1"/>
      <w:numFmt w:val="lowerLetter"/>
      <w:lvlText w:val="%8."/>
      <w:lvlJc w:val="left"/>
      <w:pPr>
        <w:ind w:left="6480" w:hanging="360"/>
      </w:pPr>
    </w:lvl>
    <w:lvl w:ilvl="8" w:tplc="445877CA" w:tentative="1">
      <w:start w:val="1"/>
      <w:numFmt w:val="lowerRoman"/>
      <w:lvlText w:val="%9."/>
      <w:lvlJc w:val="right"/>
      <w:pPr>
        <w:ind w:left="7200" w:hanging="180"/>
      </w:pPr>
    </w:lvl>
  </w:abstractNum>
  <w:abstractNum w:abstractNumId="18"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6A7545E9"/>
    <w:multiLevelType w:val="hybridMultilevel"/>
    <w:tmpl w:val="36908D82"/>
    <w:lvl w:ilvl="0" w:tplc="7A9E8D2E">
      <w:numFmt w:val="bullet"/>
      <w:lvlText w:val=""/>
      <w:lvlJc w:val="left"/>
      <w:pPr>
        <w:ind w:left="435" w:hanging="360"/>
      </w:pPr>
      <w:rPr>
        <w:rFonts w:ascii="Symbol" w:eastAsiaTheme="majorEastAsia" w:hAnsi="Symbol" w:cstheme="majorBidi" w:hint="default"/>
      </w:rPr>
    </w:lvl>
    <w:lvl w:ilvl="1" w:tplc="8BE69692" w:tentative="1">
      <w:start w:val="1"/>
      <w:numFmt w:val="bullet"/>
      <w:lvlText w:val="o"/>
      <w:lvlJc w:val="left"/>
      <w:pPr>
        <w:ind w:left="1155" w:hanging="360"/>
      </w:pPr>
      <w:rPr>
        <w:rFonts w:ascii="Courier New" w:hAnsi="Courier New" w:cs="Courier New" w:hint="default"/>
      </w:rPr>
    </w:lvl>
    <w:lvl w:ilvl="2" w:tplc="F99ED7C4" w:tentative="1">
      <w:start w:val="1"/>
      <w:numFmt w:val="bullet"/>
      <w:lvlText w:val=""/>
      <w:lvlJc w:val="left"/>
      <w:pPr>
        <w:ind w:left="1875" w:hanging="360"/>
      </w:pPr>
      <w:rPr>
        <w:rFonts w:ascii="Wingdings" w:hAnsi="Wingdings" w:hint="default"/>
      </w:rPr>
    </w:lvl>
    <w:lvl w:ilvl="3" w:tplc="21647AA0" w:tentative="1">
      <w:start w:val="1"/>
      <w:numFmt w:val="bullet"/>
      <w:lvlText w:val=""/>
      <w:lvlJc w:val="left"/>
      <w:pPr>
        <w:ind w:left="2595" w:hanging="360"/>
      </w:pPr>
      <w:rPr>
        <w:rFonts w:ascii="Symbol" w:hAnsi="Symbol" w:hint="default"/>
      </w:rPr>
    </w:lvl>
    <w:lvl w:ilvl="4" w:tplc="B346F840" w:tentative="1">
      <w:start w:val="1"/>
      <w:numFmt w:val="bullet"/>
      <w:lvlText w:val="o"/>
      <w:lvlJc w:val="left"/>
      <w:pPr>
        <w:ind w:left="3315" w:hanging="360"/>
      </w:pPr>
      <w:rPr>
        <w:rFonts w:ascii="Courier New" w:hAnsi="Courier New" w:cs="Courier New" w:hint="default"/>
      </w:rPr>
    </w:lvl>
    <w:lvl w:ilvl="5" w:tplc="35F6AF7C" w:tentative="1">
      <w:start w:val="1"/>
      <w:numFmt w:val="bullet"/>
      <w:lvlText w:val=""/>
      <w:lvlJc w:val="left"/>
      <w:pPr>
        <w:ind w:left="4035" w:hanging="360"/>
      </w:pPr>
      <w:rPr>
        <w:rFonts w:ascii="Wingdings" w:hAnsi="Wingdings" w:hint="default"/>
      </w:rPr>
    </w:lvl>
    <w:lvl w:ilvl="6" w:tplc="B41E7F4C" w:tentative="1">
      <w:start w:val="1"/>
      <w:numFmt w:val="bullet"/>
      <w:lvlText w:val=""/>
      <w:lvlJc w:val="left"/>
      <w:pPr>
        <w:ind w:left="4755" w:hanging="360"/>
      </w:pPr>
      <w:rPr>
        <w:rFonts w:ascii="Symbol" w:hAnsi="Symbol" w:hint="default"/>
      </w:rPr>
    </w:lvl>
    <w:lvl w:ilvl="7" w:tplc="E9842356" w:tentative="1">
      <w:start w:val="1"/>
      <w:numFmt w:val="bullet"/>
      <w:lvlText w:val="o"/>
      <w:lvlJc w:val="left"/>
      <w:pPr>
        <w:ind w:left="5475" w:hanging="360"/>
      </w:pPr>
      <w:rPr>
        <w:rFonts w:ascii="Courier New" w:hAnsi="Courier New" w:cs="Courier New" w:hint="default"/>
      </w:rPr>
    </w:lvl>
    <w:lvl w:ilvl="8" w:tplc="1E82E4EE" w:tentative="1">
      <w:start w:val="1"/>
      <w:numFmt w:val="bullet"/>
      <w:lvlText w:val=""/>
      <w:lvlJc w:val="left"/>
      <w:pPr>
        <w:ind w:left="6195" w:hanging="360"/>
      </w:pPr>
      <w:rPr>
        <w:rFonts w:ascii="Wingdings" w:hAnsi="Wingdings" w:hint="default"/>
      </w:rPr>
    </w:lvl>
  </w:abstractNum>
  <w:abstractNum w:abstractNumId="20" w15:restartNumberingAfterBreak="0">
    <w:nsid w:val="724222A1"/>
    <w:multiLevelType w:val="hybridMultilevel"/>
    <w:tmpl w:val="D570BBD0"/>
    <w:lvl w:ilvl="0" w:tplc="FD16D1A0">
      <w:numFmt w:val="bullet"/>
      <w:lvlText w:val=""/>
      <w:lvlJc w:val="left"/>
      <w:pPr>
        <w:ind w:left="720" w:hanging="360"/>
      </w:pPr>
      <w:rPr>
        <w:rFonts w:ascii="Symbol" w:eastAsiaTheme="majorEastAsia" w:hAnsi="Symbol" w:cstheme="majorBidi" w:hint="default"/>
      </w:rPr>
    </w:lvl>
    <w:lvl w:ilvl="1" w:tplc="7CF8B8AA" w:tentative="1">
      <w:start w:val="1"/>
      <w:numFmt w:val="bullet"/>
      <w:lvlText w:val="o"/>
      <w:lvlJc w:val="left"/>
      <w:pPr>
        <w:ind w:left="1440" w:hanging="360"/>
      </w:pPr>
      <w:rPr>
        <w:rFonts w:ascii="Courier New" w:hAnsi="Courier New" w:cs="Courier New" w:hint="default"/>
      </w:rPr>
    </w:lvl>
    <w:lvl w:ilvl="2" w:tplc="C6C4BF2E" w:tentative="1">
      <w:start w:val="1"/>
      <w:numFmt w:val="bullet"/>
      <w:lvlText w:val=""/>
      <w:lvlJc w:val="left"/>
      <w:pPr>
        <w:ind w:left="2160" w:hanging="360"/>
      </w:pPr>
      <w:rPr>
        <w:rFonts w:ascii="Wingdings" w:hAnsi="Wingdings" w:hint="default"/>
      </w:rPr>
    </w:lvl>
    <w:lvl w:ilvl="3" w:tplc="E1A8A398" w:tentative="1">
      <w:start w:val="1"/>
      <w:numFmt w:val="bullet"/>
      <w:lvlText w:val=""/>
      <w:lvlJc w:val="left"/>
      <w:pPr>
        <w:ind w:left="2880" w:hanging="360"/>
      </w:pPr>
      <w:rPr>
        <w:rFonts w:ascii="Symbol" w:hAnsi="Symbol" w:hint="default"/>
      </w:rPr>
    </w:lvl>
    <w:lvl w:ilvl="4" w:tplc="7C147ED0" w:tentative="1">
      <w:start w:val="1"/>
      <w:numFmt w:val="bullet"/>
      <w:lvlText w:val="o"/>
      <w:lvlJc w:val="left"/>
      <w:pPr>
        <w:ind w:left="3600" w:hanging="360"/>
      </w:pPr>
      <w:rPr>
        <w:rFonts w:ascii="Courier New" w:hAnsi="Courier New" w:cs="Courier New" w:hint="default"/>
      </w:rPr>
    </w:lvl>
    <w:lvl w:ilvl="5" w:tplc="7196ED48" w:tentative="1">
      <w:start w:val="1"/>
      <w:numFmt w:val="bullet"/>
      <w:lvlText w:val=""/>
      <w:lvlJc w:val="left"/>
      <w:pPr>
        <w:ind w:left="4320" w:hanging="360"/>
      </w:pPr>
      <w:rPr>
        <w:rFonts w:ascii="Wingdings" w:hAnsi="Wingdings" w:hint="default"/>
      </w:rPr>
    </w:lvl>
    <w:lvl w:ilvl="6" w:tplc="ACBAED58" w:tentative="1">
      <w:start w:val="1"/>
      <w:numFmt w:val="bullet"/>
      <w:lvlText w:val=""/>
      <w:lvlJc w:val="left"/>
      <w:pPr>
        <w:ind w:left="5040" w:hanging="360"/>
      </w:pPr>
      <w:rPr>
        <w:rFonts w:ascii="Symbol" w:hAnsi="Symbol" w:hint="default"/>
      </w:rPr>
    </w:lvl>
    <w:lvl w:ilvl="7" w:tplc="D84EE6B4" w:tentative="1">
      <w:start w:val="1"/>
      <w:numFmt w:val="bullet"/>
      <w:lvlText w:val="o"/>
      <w:lvlJc w:val="left"/>
      <w:pPr>
        <w:ind w:left="5760" w:hanging="360"/>
      </w:pPr>
      <w:rPr>
        <w:rFonts w:ascii="Courier New" w:hAnsi="Courier New" w:cs="Courier New" w:hint="default"/>
      </w:rPr>
    </w:lvl>
    <w:lvl w:ilvl="8" w:tplc="4BC2DC26" w:tentative="1">
      <w:start w:val="1"/>
      <w:numFmt w:val="bullet"/>
      <w:lvlText w:val=""/>
      <w:lvlJc w:val="left"/>
      <w:pPr>
        <w:ind w:left="6480" w:hanging="360"/>
      </w:pPr>
      <w:rPr>
        <w:rFonts w:ascii="Wingdings" w:hAnsi="Wingdings" w:hint="default"/>
      </w:rPr>
    </w:lvl>
  </w:abstractNum>
  <w:num w:numId="1" w16cid:durableId="1021011177">
    <w:abstractNumId w:val="10"/>
  </w:num>
  <w:num w:numId="2" w16cid:durableId="2094282540">
    <w:abstractNumId w:val="10"/>
  </w:num>
  <w:num w:numId="3" w16cid:durableId="1419788110">
    <w:abstractNumId w:val="10"/>
  </w:num>
  <w:num w:numId="4" w16cid:durableId="980883197">
    <w:abstractNumId w:val="9"/>
  </w:num>
  <w:num w:numId="5" w16cid:durableId="1218779269">
    <w:abstractNumId w:val="7"/>
  </w:num>
  <w:num w:numId="6" w16cid:durableId="203909210">
    <w:abstractNumId w:val="6"/>
  </w:num>
  <w:num w:numId="7" w16cid:durableId="2118403913">
    <w:abstractNumId w:val="5"/>
  </w:num>
  <w:num w:numId="8" w16cid:durableId="1040203948">
    <w:abstractNumId w:val="4"/>
  </w:num>
  <w:num w:numId="9" w16cid:durableId="1542396528">
    <w:abstractNumId w:val="8"/>
  </w:num>
  <w:num w:numId="10" w16cid:durableId="1330327772">
    <w:abstractNumId w:val="3"/>
  </w:num>
  <w:num w:numId="11" w16cid:durableId="564534756">
    <w:abstractNumId w:val="2"/>
  </w:num>
  <w:num w:numId="12" w16cid:durableId="1951819760">
    <w:abstractNumId w:val="1"/>
  </w:num>
  <w:num w:numId="13" w16cid:durableId="2038267441">
    <w:abstractNumId w:val="0"/>
  </w:num>
  <w:num w:numId="14" w16cid:durableId="2013876923">
    <w:abstractNumId w:val="10"/>
  </w:num>
  <w:num w:numId="15" w16cid:durableId="1311330562">
    <w:abstractNumId w:val="18"/>
  </w:num>
  <w:num w:numId="16" w16cid:durableId="1524588073">
    <w:abstractNumId w:val="18"/>
  </w:num>
  <w:num w:numId="17" w16cid:durableId="16011158">
    <w:abstractNumId w:val="14"/>
  </w:num>
  <w:num w:numId="18" w16cid:durableId="1516771157">
    <w:abstractNumId w:val="18"/>
  </w:num>
  <w:num w:numId="19" w16cid:durableId="1723825768">
    <w:abstractNumId w:val="13"/>
  </w:num>
  <w:num w:numId="20" w16cid:durableId="131102773">
    <w:abstractNumId w:val="18"/>
  </w:num>
  <w:num w:numId="21" w16cid:durableId="156504343">
    <w:abstractNumId w:val="18"/>
  </w:num>
  <w:num w:numId="22" w16cid:durableId="154030486">
    <w:abstractNumId w:val="18"/>
  </w:num>
  <w:num w:numId="23" w16cid:durableId="541017959">
    <w:abstractNumId w:val="18"/>
  </w:num>
  <w:num w:numId="24" w16cid:durableId="438375737">
    <w:abstractNumId w:val="18"/>
  </w:num>
  <w:num w:numId="25" w16cid:durableId="33624960">
    <w:abstractNumId w:val="17"/>
  </w:num>
  <w:num w:numId="26" w16cid:durableId="1763523521">
    <w:abstractNumId w:val="18"/>
  </w:num>
  <w:num w:numId="27" w16cid:durableId="629358975">
    <w:abstractNumId w:val="16"/>
  </w:num>
  <w:num w:numId="28" w16cid:durableId="561982380">
    <w:abstractNumId w:val="14"/>
  </w:num>
  <w:num w:numId="29" w16cid:durableId="1431581439">
    <w:abstractNumId w:val="18"/>
  </w:num>
  <w:num w:numId="30" w16cid:durableId="354505084">
    <w:abstractNumId w:val="17"/>
  </w:num>
  <w:num w:numId="31" w16cid:durableId="1089930688">
    <w:abstractNumId w:val="18"/>
  </w:num>
  <w:num w:numId="32" w16cid:durableId="522398932">
    <w:abstractNumId w:val="16"/>
  </w:num>
  <w:num w:numId="33" w16cid:durableId="578372353">
    <w:abstractNumId w:val="18"/>
  </w:num>
  <w:num w:numId="34" w16cid:durableId="1106076365">
    <w:abstractNumId w:val="14"/>
  </w:num>
  <w:num w:numId="35" w16cid:durableId="686294015">
    <w:abstractNumId w:val="17"/>
  </w:num>
  <w:num w:numId="36" w16cid:durableId="3749048">
    <w:abstractNumId w:val="18"/>
  </w:num>
  <w:num w:numId="37" w16cid:durableId="1154681438">
    <w:abstractNumId w:val="16"/>
  </w:num>
  <w:num w:numId="38" w16cid:durableId="976029073">
    <w:abstractNumId w:val="17"/>
  </w:num>
  <w:num w:numId="39" w16cid:durableId="1375547600">
    <w:abstractNumId w:val="11"/>
  </w:num>
  <w:num w:numId="40" w16cid:durableId="464963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7495299">
    <w:abstractNumId w:val="12"/>
  </w:num>
  <w:num w:numId="42" w16cid:durableId="446851039">
    <w:abstractNumId w:val="20"/>
  </w:num>
  <w:num w:numId="43" w16cid:durableId="57750004">
    <w:abstractNumId w:val="19"/>
  </w:num>
  <w:num w:numId="44" w16cid:durableId="16456179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tDQzNzEwM7S0MDdS0lEKTi0uzszPAykwNKsFAJn7ej4tAAAA"/>
  </w:docVars>
  <w:rsids>
    <w:rsidRoot w:val="00A63C8C"/>
    <w:rsid w:val="00001B80"/>
    <w:rsid w:val="00001F91"/>
    <w:rsid w:val="000118E6"/>
    <w:rsid w:val="000137D8"/>
    <w:rsid w:val="00015723"/>
    <w:rsid w:val="00020734"/>
    <w:rsid w:val="0002177C"/>
    <w:rsid w:val="00025386"/>
    <w:rsid w:val="00027459"/>
    <w:rsid w:val="00031B65"/>
    <w:rsid w:val="0003239E"/>
    <w:rsid w:val="000326F0"/>
    <w:rsid w:val="00032C30"/>
    <w:rsid w:val="0003474D"/>
    <w:rsid w:val="00043DBF"/>
    <w:rsid w:val="00051D10"/>
    <w:rsid w:val="00057AFA"/>
    <w:rsid w:val="00065FBE"/>
    <w:rsid w:val="00066508"/>
    <w:rsid w:val="0007281B"/>
    <w:rsid w:val="000730E8"/>
    <w:rsid w:val="00076476"/>
    <w:rsid w:val="000766B9"/>
    <w:rsid w:val="00077671"/>
    <w:rsid w:val="00083897"/>
    <w:rsid w:val="00085A96"/>
    <w:rsid w:val="00086875"/>
    <w:rsid w:val="000A1A98"/>
    <w:rsid w:val="000A2351"/>
    <w:rsid w:val="000A6CF5"/>
    <w:rsid w:val="000A749A"/>
    <w:rsid w:val="000B0091"/>
    <w:rsid w:val="000B2ECD"/>
    <w:rsid w:val="000B4132"/>
    <w:rsid w:val="000B5B04"/>
    <w:rsid w:val="000C186C"/>
    <w:rsid w:val="000C3480"/>
    <w:rsid w:val="000D2ACA"/>
    <w:rsid w:val="000D5B27"/>
    <w:rsid w:val="000D7DDF"/>
    <w:rsid w:val="000E21DC"/>
    <w:rsid w:val="000E5210"/>
    <w:rsid w:val="000E59E7"/>
    <w:rsid w:val="000E6166"/>
    <w:rsid w:val="000F2A97"/>
    <w:rsid w:val="000F771D"/>
    <w:rsid w:val="000F7E40"/>
    <w:rsid w:val="00100BC6"/>
    <w:rsid w:val="001017CA"/>
    <w:rsid w:val="001046F0"/>
    <w:rsid w:val="0011164D"/>
    <w:rsid w:val="001135E3"/>
    <w:rsid w:val="001166DC"/>
    <w:rsid w:val="00121D85"/>
    <w:rsid w:val="00121F02"/>
    <w:rsid w:val="00124F51"/>
    <w:rsid w:val="0012673E"/>
    <w:rsid w:val="00130E66"/>
    <w:rsid w:val="00130F32"/>
    <w:rsid w:val="00132867"/>
    <w:rsid w:val="00134B43"/>
    <w:rsid w:val="00142D0C"/>
    <w:rsid w:val="00143D54"/>
    <w:rsid w:val="00144BAB"/>
    <w:rsid w:val="0014763C"/>
    <w:rsid w:val="00153685"/>
    <w:rsid w:val="0015565D"/>
    <w:rsid w:val="001558E2"/>
    <w:rsid w:val="00155F3A"/>
    <w:rsid w:val="00157AEE"/>
    <w:rsid w:val="00160943"/>
    <w:rsid w:val="00166352"/>
    <w:rsid w:val="00166857"/>
    <w:rsid w:val="00173CE6"/>
    <w:rsid w:val="00176415"/>
    <w:rsid w:val="00181252"/>
    <w:rsid w:val="001835C7"/>
    <w:rsid w:val="00184D84"/>
    <w:rsid w:val="00196066"/>
    <w:rsid w:val="00196589"/>
    <w:rsid w:val="0019695A"/>
    <w:rsid w:val="00196C61"/>
    <w:rsid w:val="001A302E"/>
    <w:rsid w:val="001B0B2C"/>
    <w:rsid w:val="001B38B6"/>
    <w:rsid w:val="001B40B8"/>
    <w:rsid w:val="001C1A95"/>
    <w:rsid w:val="001C2447"/>
    <w:rsid w:val="001C51D8"/>
    <w:rsid w:val="001C5C1B"/>
    <w:rsid w:val="001C6029"/>
    <w:rsid w:val="001D2B16"/>
    <w:rsid w:val="001D5EC6"/>
    <w:rsid w:val="001E3784"/>
    <w:rsid w:val="001E588E"/>
    <w:rsid w:val="001E7579"/>
    <w:rsid w:val="001F1EC0"/>
    <w:rsid w:val="001F21D6"/>
    <w:rsid w:val="001F2319"/>
    <w:rsid w:val="001F31F5"/>
    <w:rsid w:val="001F33A3"/>
    <w:rsid w:val="001F648E"/>
    <w:rsid w:val="001F6ECC"/>
    <w:rsid w:val="00202463"/>
    <w:rsid w:val="00203441"/>
    <w:rsid w:val="00203B4D"/>
    <w:rsid w:val="00213A75"/>
    <w:rsid w:val="00214A87"/>
    <w:rsid w:val="0022380D"/>
    <w:rsid w:val="0022625B"/>
    <w:rsid w:val="002300AC"/>
    <w:rsid w:val="00230C4E"/>
    <w:rsid w:val="0023321A"/>
    <w:rsid w:val="002348A7"/>
    <w:rsid w:val="002459F9"/>
    <w:rsid w:val="00247F01"/>
    <w:rsid w:val="00250712"/>
    <w:rsid w:val="00251051"/>
    <w:rsid w:val="00254F3E"/>
    <w:rsid w:val="00266781"/>
    <w:rsid w:val="0027639F"/>
    <w:rsid w:val="002768C9"/>
    <w:rsid w:val="00284858"/>
    <w:rsid w:val="00285CB1"/>
    <w:rsid w:val="002A233E"/>
    <w:rsid w:val="002A6D16"/>
    <w:rsid w:val="002B0FA6"/>
    <w:rsid w:val="002C1106"/>
    <w:rsid w:val="002C2D64"/>
    <w:rsid w:val="002D0577"/>
    <w:rsid w:val="002D56A2"/>
    <w:rsid w:val="002E34F4"/>
    <w:rsid w:val="002E4EF9"/>
    <w:rsid w:val="002E4F84"/>
    <w:rsid w:val="00300DB4"/>
    <w:rsid w:val="0030347B"/>
    <w:rsid w:val="00316C9F"/>
    <w:rsid w:val="0032052B"/>
    <w:rsid w:val="00322DFF"/>
    <w:rsid w:val="0032450C"/>
    <w:rsid w:val="00332A3B"/>
    <w:rsid w:val="00333967"/>
    <w:rsid w:val="00334F6D"/>
    <w:rsid w:val="00336E1D"/>
    <w:rsid w:val="0034030F"/>
    <w:rsid w:val="00340CF3"/>
    <w:rsid w:val="00343B65"/>
    <w:rsid w:val="003447CB"/>
    <w:rsid w:val="00345F8A"/>
    <w:rsid w:val="00352B3A"/>
    <w:rsid w:val="003546F6"/>
    <w:rsid w:val="00361E2E"/>
    <w:rsid w:val="0036659B"/>
    <w:rsid w:val="0037721F"/>
    <w:rsid w:val="00382DA5"/>
    <w:rsid w:val="00382DF4"/>
    <w:rsid w:val="00385115"/>
    <w:rsid w:val="00386B0E"/>
    <w:rsid w:val="003939E7"/>
    <w:rsid w:val="00393D3E"/>
    <w:rsid w:val="003964A4"/>
    <w:rsid w:val="003A1358"/>
    <w:rsid w:val="003A1796"/>
    <w:rsid w:val="003A2C00"/>
    <w:rsid w:val="003A2F91"/>
    <w:rsid w:val="003A3DF7"/>
    <w:rsid w:val="003A6D10"/>
    <w:rsid w:val="003A7057"/>
    <w:rsid w:val="003B3465"/>
    <w:rsid w:val="003B6BB5"/>
    <w:rsid w:val="003B7065"/>
    <w:rsid w:val="003C1394"/>
    <w:rsid w:val="003C25C7"/>
    <w:rsid w:val="003C3CC9"/>
    <w:rsid w:val="003C53B6"/>
    <w:rsid w:val="003C6819"/>
    <w:rsid w:val="003D21BD"/>
    <w:rsid w:val="003D5D53"/>
    <w:rsid w:val="003E177A"/>
    <w:rsid w:val="003E2327"/>
    <w:rsid w:val="003E2DCE"/>
    <w:rsid w:val="003E40B8"/>
    <w:rsid w:val="003E546A"/>
    <w:rsid w:val="003E73B2"/>
    <w:rsid w:val="003F1869"/>
    <w:rsid w:val="003F482E"/>
    <w:rsid w:val="003F5783"/>
    <w:rsid w:val="003F57EE"/>
    <w:rsid w:val="003F73D7"/>
    <w:rsid w:val="00402F16"/>
    <w:rsid w:val="00404EFD"/>
    <w:rsid w:val="00407BE6"/>
    <w:rsid w:val="00410AFA"/>
    <w:rsid w:val="00413DF0"/>
    <w:rsid w:val="00415BD8"/>
    <w:rsid w:val="00415C6A"/>
    <w:rsid w:val="00416AD2"/>
    <w:rsid w:val="00422E4E"/>
    <w:rsid w:val="0042451A"/>
    <w:rsid w:val="00424D1E"/>
    <w:rsid w:val="00427B8B"/>
    <w:rsid w:val="00431048"/>
    <w:rsid w:val="0043482B"/>
    <w:rsid w:val="004401AA"/>
    <w:rsid w:val="004406F4"/>
    <w:rsid w:val="00441269"/>
    <w:rsid w:val="004450AE"/>
    <w:rsid w:val="0044636F"/>
    <w:rsid w:val="004463E3"/>
    <w:rsid w:val="004534D2"/>
    <w:rsid w:val="00453D05"/>
    <w:rsid w:val="00454DD1"/>
    <w:rsid w:val="00455266"/>
    <w:rsid w:val="0045618A"/>
    <w:rsid w:val="00456FD1"/>
    <w:rsid w:val="004610E2"/>
    <w:rsid w:val="0046133A"/>
    <w:rsid w:val="00462E49"/>
    <w:rsid w:val="00463EA3"/>
    <w:rsid w:val="004654AE"/>
    <w:rsid w:val="00467816"/>
    <w:rsid w:val="00475CBF"/>
    <w:rsid w:val="00475F28"/>
    <w:rsid w:val="00476558"/>
    <w:rsid w:val="00484528"/>
    <w:rsid w:val="00484AC6"/>
    <w:rsid w:val="00487A94"/>
    <w:rsid w:val="00491825"/>
    <w:rsid w:val="004919B6"/>
    <w:rsid w:val="00491C2A"/>
    <w:rsid w:val="00491F7A"/>
    <w:rsid w:val="00492892"/>
    <w:rsid w:val="004934DF"/>
    <w:rsid w:val="004950BB"/>
    <w:rsid w:val="004A1A49"/>
    <w:rsid w:val="004A2ADA"/>
    <w:rsid w:val="004B3E1A"/>
    <w:rsid w:val="004C04AF"/>
    <w:rsid w:val="004D058C"/>
    <w:rsid w:val="004D1AA4"/>
    <w:rsid w:val="004D35C3"/>
    <w:rsid w:val="004D452A"/>
    <w:rsid w:val="004E024A"/>
    <w:rsid w:val="004E68E3"/>
    <w:rsid w:val="004E6B57"/>
    <w:rsid w:val="004F6F31"/>
    <w:rsid w:val="00500963"/>
    <w:rsid w:val="00501CC0"/>
    <w:rsid w:val="0050594E"/>
    <w:rsid w:val="00510451"/>
    <w:rsid w:val="00510C40"/>
    <w:rsid w:val="005111CD"/>
    <w:rsid w:val="00511DF0"/>
    <w:rsid w:val="00516B9B"/>
    <w:rsid w:val="00516C15"/>
    <w:rsid w:val="005217B1"/>
    <w:rsid w:val="00521B35"/>
    <w:rsid w:val="00526CA1"/>
    <w:rsid w:val="00530F33"/>
    <w:rsid w:val="0053256B"/>
    <w:rsid w:val="00533F59"/>
    <w:rsid w:val="00544C61"/>
    <w:rsid w:val="00546F74"/>
    <w:rsid w:val="00546F7C"/>
    <w:rsid w:val="00551E1D"/>
    <w:rsid w:val="0055366C"/>
    <w:rsid w:val="00554217"/>
    <w:rsid w:val="005565D8"/>
    <w:rsid w:val="00557559"/>
    <w:rsid w:val="00557EEC"/>
    <w:rsid w:val="0056660B"/>
    <w:rsid w:val="00567EE3"/>
    <w:rsid w:val="00572E08"/>
    <w:rsid w:val="00573BA9"/>
    <w:rsid w:val="005761A3"/>
    <w:rsid w:val="00593046"/>
    <w:rsid w:val="005963A8"/>
    <w:rsid w:val="00597DB5"/>
    <w:rsid w:val="005A1A29"/>
    <w:rsid w:val="005A3B1B"/>
    <w:rsid w:val="005A3DAA"/>
    <w:rsid w:val="005A458F"/>
    <w:rsid w:val="005A653C"/>
    <w:rsid w:val="005A73D4"/>
    <w:rsid w:val="005B17C4"/>
    <w:rsid w:val="005B5426"/>
    <w:rsid w:val="005B630F"/>
    <w:rsid w:val="005B68AD"/>
    <w:rsid w:val="005C119C"/>
    <w:rsid w:val="005C1919"/>
    <w:rsid w:val="005C3EBD"/>
    <w:rsid w:val="005C4E39"/>
    <w:rsid w:val="005D20CA"/>
    <w:rsid w:val="005D4298"/>
    <w:rsid w:val="005D45D9"/>
    <w:rsid w:val="005D5668"/>
    <w:rsid w:val="005E55B6"/>
    <w:rsid w:val="005E65AD"/>
    <w:rsid w:val="005E7506"/>
    <w:rsid w:val="005F2F03"/>
    <w:rsid w:val="005F382A"/>
    <w:rsid w:val="005F3C24"/>
    <w:rsid w:val="005F48D4"/>
    <w:rsid w:val="005F5E43"/>
    <w:rsid w:val="005F6B5F"/>
    <w:rsid w:val="00605A13"/>
    <w:rsid w:val="00606DD9"/>
    <w:rsid w:val="00611B03"/>
    <w:rsid w:val="006169EB"/>
    <w:rsid w:val="00620BAC"/>
    <w:rsid w:val="00625365"/>
    <w:rsid w:val="0062564A"/>
    <w:rsid w:val="0062578B"/>
    <w:rsid w:val="00630172"/>
    <w:rsid w:val="006345F7"/>
    <w:rsid w:val="00644FFC"/>
    <w:rsid w:val="006475F6"/>
    <w:rsid w:val="00650CB6"/>
    <w:rsid w:val="006568BE"/>
    <w:rsid w:val="00663F61"/>
    <w:rsid w:val="0066429F"/>
    <w:rsid w:val="00672973"/>
    <w:rsid w:val="006750FC"/>
    <w:rsid w:val="00675A35"/>
    <w:rsid w:val="00680CCD"/>
    <w:rsid w:val="00681072"/>
    <w:rsid w:val="00684FB3"/>
    <w:rsid w:val="00687985"/>
    <w:rsid w:val="006901F7"/>
    <w:rsid w:val="006904F7"/>
    <w:rsid w:val="006909E2"/>
    <w:rsid w:val="00691A0C"/>
    <w:rsid w:val="0069352D"/>
    <w:rsid w:val="00695419"/>
    <w:rsid w:val="006977FA"/>
    <w:rsid w:val="006A45D1"/>
    <w:rsid w:val="006A59B7"/>
    <w:rsid w:val="006B09A8"/>
    <w:rsid w:val="006B36C8"/>
    <w:rsid w:val="006B3CDE"/>
    <w:rsid w:val="006B6992"/>
    <w:rsid w:val="006B6A7D"/>
    <w:rsid w:val="006B7208"/>
    <w:rsid w:val="006C1CEE"/>
    <w:rsid w:val="006C217E"/>
    <w:rsid w:val="006C2302"/>
    <w:rsid w:val="006C3C31"/>
    <w:rsid w:val="006C5ADE"/>
    <w:rsid w:val="006C6F01"/>
    <w:rsid w:val="006D3A3D"/>
    <w:rsid w:val="006D71AF"/>
    <w:rsid w:val="006E4681"/>
    <w:rsid w:val="006E76B8"/>
    <w:rsid w:val="006F01CC"/>
    <w:rsid w:val="006F0AE8"/>
    <w:rsid w:val="006F3527"/>
    <w:rsid w:val="006F5296"/>
    <w:rsid w:val="006F6C3B"/>
    <w:rsid w:val="007007DD"/>
    <w:rsid w:val="0070160F"/>
    <w:rsid w:val="007033B8"/>
    <w:rsid w:val="007051A3"/>
    <w:rsid w:val="00706746"/>
    <w:rsid w:val="007200EE"/>
    <w:rsid w:val="007227C3"/>
    <w:rsid w:val="007247A3"/>
    <w:rsid w:val="0072508F"/>
    <w:rsid w:val="00725287"/>
    <w:rsid w:val="00726A0E"/>
    <w:rsid w:val="00731D5F"/>
    <w:rsid w:val="00737AB4"/>
    <w:rsid w:val="0074510A"/>
    <w:rsid w:val="007451B6"/>
    <w:rsid w:val="00746BAA"/>
    <w:rsid w:val="00750B50"/>
    <w:rsid w:val="0075307B"/>
    <w:rsid w:val="007533AB"/>
    <w:rsid w:val="007561BC"/>
    <w:rsid w:val="0076411E"/>
    <w:rsid w:val="00766CD4"/>
    <w:rsid w:val="00776405"/>
    <w:rsid w:val="007803BB"/>
    <w:rsid w:val="00781515"/>
    <w:rsid w:val="00783FE4"/>
    <w:rsid w:val="00784901"/>
    <w:rsid w:val="0079416F"/>
    <w:rsid w:val="00797901"/>
    <w:rsid w:val="007A221C"/>
    <w:rsid w:val="007A46A1"/>
    <w:rsid w:val="007A4913"/>
    <w:rsid w:val="007A75B0"/>
    <w:rsid w:val="007A766B"/>
    <w:rsid w:val="007B3AD0"/>
    <w:rsid w:val="007B5963"/>
    <w:rsid w:val="007B669D"/>
    <w:rsid w:val="007B672B"/>
    <w:rsid w:val="007C0DF8"/>
    <w:rsid w:val="007C14A9"/>
    <w:rsid w:val="007C4258"/>
    <w:rsid w:val="007E6521"/>
    <w:rsid w:val="007F42C5"/>
    <w:rsid w:val="007F44F3"/>
    <w:rsid w:val="00821787"/>
    <w:rsid w:val="008318C4"/>
    <w:rsid w:val="008335FC"/>
    <w:rsid w:val="00834EA3"/>
    <w:rsid w:val="0083727F"/>
    <w:rsid w:val="00840F90"/>
    <w:rsid w:val="008423EC"/>
    <w:rsid w:val="00845480"/>
    <w:rsid w:val="008478AD"/>
    <w:rsid w:val="0085049C"/>
    <w:rsid w:val="00850F07"/>
    <w:rsid w:val="0085208B"/>
    <w:rsid w:val="00857E5B"/>
    <w:rsid w:val="008610EF"/>
    <w:rsid w:val="0086441A"/>
    <w:rsid w:val="00864E54"/>
    <w:rsid w:val="00866ECB"/>
    <w:rsid w:val="008715F7"/>
    <w:rsid w:val="00871BE1"/>
    <w:rsid w:val="0087644A"/>
    <w:rsid w:val="00884AC1"/>
    <w:rsid w:val="00885432"/>
    <w:rsid w:val="0088587A"/>
    <w:rsid w:val="00886968"/>
    <w:rsid w:val="00890C74"/>
    <w:rsid w:val="0089319D"/>
    <w:rsid w:val="00894166"/>
    <w:rsid w:val="008A3BEF"/>
    <w:rsid w:val="008A506B"/>
    <w:rsid w:val="008A58F4"/>
    <w:rsid w:val="008B0B37"/>
    <w:rsid w:val="008B20E6"/>
    <w:rsid w:val="008B280D"/>
    <w:rsid w:val="008B3310"/>
    <w:rsid w:val="008C3AFE"/>
    <w:rsid w:val="008D736B"/>
    <w:rsid w:val="008E302E"/>
    <w:rsid w:val="008E762E"/>
    <w:rsid w:val="008F102C"/>
    <w:rsid w:val="008F4CBA"/>
    <w:rsid w:val="008F6246"/>
    <w:rsid w:val="008F6679"/>
    <w:rsid w:val="008F77F2"/>
    <w:rsid w:val="00900A3C"/>
    <w:rsid w:val="00901354"/>
    <w:rsid w:val="00905C03"/>
    <w:rsid w:val="00911247"/>
    <w:rsid w:val="00912E5F"/>
    <w:rsid w:val="00915DAE"/>
    <w:rsid w:val="009163CB"/>
    <w:rsid w:val="00925207"/>
    <w:rsid w:val="00936F26"/>
    <w:rsid w:val="009408CB"/>
    <w:rsid w:val="00941260"/>
    <w:rsid w:val="00943571"/>
    <w:rsid w:val="00946F9F"/>
    <w:rsid w:val="00951D40"/>
    <w:rsid w:val="00963E4E"/>
    <w:rsid w:val="0096540E"/>
    <w:rsid w:val="00966A33"/>
    <w:rsid w:val="00966A38"/>
    <w:rsid w:val="0096795B"/>
    <w:rsid w:val="009705FE"/>
    <w:rsid w:val="00970B94"/>
    <w:rsid w:val="00973878"/>
    <w:rsid w:val="00975827"/>
    <w:rsid w:val="009837D5"/>
    <w:rsid w:val="009920DF"/>
    <w:rsid w:val="00996410"/>
    <w:rsid w:val="009A2244"/>
    <w:rsid w:val="009A27DC"/>
    <w:rsid w:val="009A3400"/>
    <w:rsid w:val="009A6F9D"/>
    <w:rsid w:val="009B0A51"/>
    <w:rsid w:val="009B4B5D"/>
    <w:rsid w:val="009C15F2"/>
    <w:rsid w:val="009C6969"/>
    <w:rsid w:val="009C79EA"/>
    <w:rsid w:val="009D0FE5"/>
    <w:rsid w:val="009D380C"/>
    <w:rsid w:val="009E2972"/>
    <w:rsid w:val="009E34E2"/>
    <w:rsid w:val="009E5665"/>
    <w:rsid w:val="009E7B01"/>
    <w:rsid w:val="009F0D87"/>
    <w:rsid w:val="009F5384"/>
    <w:rsid w:val="00A02B2F"/>
    <w:rsid w:val="00A100FD"/>
    <w:rsid w:val="00A14A32"/>
    <w:rsid w:val="00A15D93"/>
    <w:rsid w:val="00A20A4F"/>
    <w:rsid w:val="00A211D9"/>
    <w:rsid w:val="00A22798"/>
    <w:rsid w:val="00A23A3F"/>
    <w:rsid w:val="00A25613"/>
    <w:rsid w:val="00A27FCA"/>
    <w:rsid w:val="00A34FFD"/>
    <w:rsid w:val="00A3795E"/>
    <w:rsid w:val="00A403FD"/>
    <w:rsid w:val="00A432D0"/>
    <w:rsid w:val="00A44958"/>
    <w:rsid w:val="00A4545D"/>
    <w:rsid w:val="00A46C2C"/>
    <w:rsid w:val="00A56EDB"/>
    <w:rsid w:val="00A57A8D"/>
    <w:rsid w:val="00A6088A"/>
    <w:rsid w:val="00A61FC7"/>
    <w:rsid w:val="00A63C8C"/>
    <w:rsid w:val="00A65486"/>
    <w:rsid w:val="00A7390F"/>
    <w:rsid w:val="00A7605D"/>
    <w:rsid w:val="00A77C12"/>
    <w:rsid w:val="00A81717"/>
    <w:rsid w:val="00A85EF7"/>
    <w:rsid w:val="00A86D1B"/>
    <w:rsid w:val="00A86DF6"/>
    <w:rsid w:val="00A87B96"/>
    <w:rsid w:val="00A92158"/>
    <w:rsid w:val="00A921E3"/>
    <w:rsid w:val="00A932B4"/>
    <w:rsid w:val="00A943DE"/>
    <w:rsid w:val="00A95101"/>
    <w:rsid w:val="00A97753"/>
    <w:rsid w:val="00AA3E97"/>
    <w:rsid w:val="00AB1240"/>
    <w:rsid w:val="00AB51E1"/>
    <w:rsid w:val="00AC05AE"/>
    <w:rsid w:val="00AC25CD"/>
    <w:rsid w:val="00AC38B1"/>
    <w:rsid w:val="00AE1577"/>
    <w:rsid w:val="00AF1B3B"/>
    <w:rsid w:val="00AF20C0"/>
    <w:rsid w:val="00AF3A5E"/>
    <w:rsid w:val="00AF5E07"/>
    <w:rsid w:val="00AF6035"/>
    <w:rsid w:val="00B017C7"/>
    <w:rsid w:val="00B01B26"/>
    <w:rsid w:val="00B041F0"/>
    <w:rsid w:val="00B16411"/>
    <w:rsid w:val="00B17B2E"/>
    <w:rsid w:val="00B2074C"/>
    <w:rsid w:val="00B23DFB"/>
    <w:rsid w:val="00B24AE5"/>
    <w:rsid w:val="00B25012"/>
    <w:rsid w:val="00B25A69"/>
    <w:rsid w:val="00B3512A"/>
    <w:rsid w:val="00B366E9"/>
    <w:rsid w:val="00B3781D"/>
    <w:rsid w:val="00B37EC1"/>
    <w:rsid w:val="00B406C9"/>
    <w:rsid w:val="00B43F8E"/>
    <w:rsid w:val="00B45080"/>
    <w:rsid w:val="00B45BCA"/>
    <w:rsid w:val="00B46001"/>
    <w:rsid w:val="00B50AAC"/>
    <w:rsid w:val="00B50CF3"/>
    <w:rsid w:val="00B522BC"/>
    <w:rsid w:val="00B63435"/>
    <w:rsid w:val="00B63937"/>
    <w:rsid w:val="00B64149"/>
    <w:rsid w:val="00B70637"/>
    <w:rsid w:val="00B731F5"/>
    <w:rsid w:val="00B7587D"/>
    <w:rsid w:val="00B75990"/>
    <w:rsid w:val="00B75C3B"/>
    <w:rsid w:val="00B9298A"/>
    <w:rsid w:val="00B92A42"/>
    <w:rsid w:val="00B93616"/>
    <w:rsid w:val="00B97C28"/>
    <w:rsid w:val="00BA1B35"/>
    <w:rsid w:val="00BA67CB"/>
    <w:rsid w:val="00BA6C8F"/>
    <w:rsid w:val="00BB08C8"/>
    <w:rsid w:val="00BB0C22"/>
    <w:rsid w:val="00BB0D1A"/>
    <w:rsid w:val="00BB5305"/>
    <w:rsid w:val="00BB56A5"/>
    <w:rsid w:val="00BB7B6C"/>
    <w:rsid w:val="00BB7BAE"/>
    <w:rsid w:val="00BC05FE"/>
    <w:rsid w:val="00BD2C44"/>
    <w:rsid w:val="00BD70CD"/>
    <w:rsid w:val="00BE06E6"/>
    <w:rsid w:val="00BE6478"/>
    <w:rsid w:val="00BE66CC"/>
    <w:rsid w:val="00BF48F5"/>
    <w:rsid w:val="00C014F8"/>
    <w:rsid w:val="00C02739"/>
    <w:rsid w:val="00C03185"/>
    <w:rsid w:val="00C0469B"/>
    <w:rsid w:val="00C1091E"/>
    <w:rsid w:val="00C15A89"/>
    <w:rsid w:val="00C16C11"/>
    <w:rsid w:val="00C25F38"/>
    <w:rsid w:val="00C27AFD"/>
    <w:rsid w:val="00C30938"/>
    <w:rsid w:val="00C32C1D"/>
    <w:rsid w:val="00C33B15"/>
    <w:rsid w:val="00C3556D"/>
    <w:rsid w:val="00C40E05"/>
    <w:rsid w:val="00C42ACC"/>
    <w:rsid w:val="00C43303"/>
    <w:rsid w:val="00C454E4"/>
    <w:rsid w:val="00C5322F"/>
    <w:rsid w:val="00C55E16"/>
    <w:rsid w:val="00C56EE5"/>
    <w:rsid w:val="00C57FB9"/>
    <w:rsid w:val="00C57FEA"/>
    <w:rsid w:val="00C614F6"/>
    <w:rsid w:val="00C654DE"/>
    <w:rsid w:val="00C66D4C"/>
    <w:rsid w:val="00C72272"/>
    <w:rsid w:val="00C754F7"/>
    <w:rsid w:val="00C82CD1"/>
    <w:rsid w:val="00C83048"/>
    <w:rsid w:val="00C904C9"/>
    <w:rsid w:val="00C91234"/>
    <w:rsid w:val="00C93519"/>
    <w:rsid w:val="00C96714"/>
    <w:rsid w:val="00C97EC0"/>
    <w:rsid w:val="00CA6447"/>
    <w:rsid w:val="00CB230C"/>
    <w:rsid w:val="00CB2D19"/>
    <w:rsid w:val="00CC2FC8"/>
    <w:rsid w:val="00CC5361"/>
    <w:rsid w:val="00CD20D2"/>
    <w:rsid w:val="00CD3F61"/>
    <w:rsid w:val="00CE3B13"/>
    <w:rsid w:val="00CE5E33"/>
    <w:rsid w:val="00CE6B40"/>
    <w:rsid w:val="00CF3931"/>
    <w:rsid w:val="00CF55E4"/>
    <w:rsid w:val="00CF65BA"/>
    <w:rsid w:val="00CF6AA2"/>
    <w:rsid w:val="00CF6E0B"/>
    <w:rsid w:val="00D008A7"/>
    <w:rsid w:val="00D01F38"/>
    <w:rsid w:val="00D04940"/>
    <w:rsid w:val="00D07085"/>
    <w:rsid w:val="00D0727C"/>
    <w:rsid w:val="00D1062A"/>
    <w:rsid w:val="00D26A70"/>
    <w:rsid w:val="00D26FCC"/>
    <w:rsid w:val="00D32752"/>
    <w:rsid w:val="00D34DD6"/>
    <w:rsid w:val="00D35D1C"/>
    <w:rsid w:val="00D36DB3"/>
    <w:rsid w:val="00D37067"/>
    <w:rsid w:val="00D40BBC"/>
    <w:rsid w:val="00D40FD1"/>
    <w:rsid w:val="00D44823"/>
    <w:rsid w:val="00D47873"/>
    <w:rsid w:val="00D5463D"/>
    <w:rsid w:val="00D638E8"/>
    <w:rsid w:val="00D64215"/>
    <w:rsid w:val="00D6488B"/>
    <w:rsid w:val="00D70965"/>
    <w:rsid w:val="00D80FA9"/>
    <w:rsid w:val="00D82F57"/>
    <w:rsid w:val="00D8752C"/>
    <w:rsid w:val="00D87821"/>
    <w:rsid w:val="00D90962"/>
    <w:rsid w:val="00D91B86"/>
    <w:rsid w:val="00D92B54"/>
    <w:rsid w:val="00D95438"/>
    <w:rsid w:val="00DA01F1"/>
    <w:rsid w:val="00DA6CC9"/>
    <w:rsid w:val="00DC04D6"/>
    <w:rsid w:val="00DC3935"/>
    <w:rsid w:val="00DC3AFE"/>
    <w:rsid w:val="00DC3C69"/>
    <w:rsid w:val="00DC618D"/>
    <w:rsid w:val="00DC761C"/>
    <w:rsid w:val="00DD0708"/>
    <w:rsid w:val="00DD24AD"/>
    <w:rsid w:val="00DD6120"/>
    <w:rsid w:val="00DD7BD7"/>
    <w:rsid w:val="00DE135D"/>
    <w:rsid w:val="00DF2329"/>
    <w:rsid w:val="00DF2361"/>
    <w:rsid w:val="00E04440"/>
    <w:rsid w:val="00E06C3D"/>
    <w:rsid w:val="00E076A6"/>
    <w:rsid w:val="00E07A86"/>
    <w:rsid w:val="00E10135"/>
    <w:rsid w:val="00E149C8"/>
    <w:rsid w:val="00E15B05"/>
    <w:rsid w:val="00E1768F"/>
    <w:rsid w:val="00E2097F"/>
    <w:rsid w:val="00E23996"/>
    <w:rsid w:val="00E23B97"/>
    <w:rsid w:val="00E24DB5"/>
    <w:rsid w:val="00E303D0"/>
    <w:rsid w:val="00E327B5"/>
    <w:rsid w:val="00E442F1"/>
    <w:rsid w:val="00E47401"/>
    <w:rsid w:val="00E52E51"/>
    <w:rsid w:val="00E552D5"/>
    <w:rsid w:val="00E57593"/>
    <w:rsid w:val="00E60F1D"/>
    <w:rsid w:val="00E6225E"/>
    <w:rsid w:val="00E63BE5"/>
    <w:rsid w:val="00E6515E"/>
    <w:rsid w:val="00E657A1"/>
    <w:rsid w:val="00E70E10"/>
    <w:rsid w:val="00E737F3"/>
    <w:rsid w:val="00E8433A"/>
    <w:rsid w:val="00E84EC4"/>
    <w:rsid w:val="00E93DAE"/>
    <w:rsid w:val="00E95972"/>
    <w:rsid w:val="00EA3E88"/>
    <w:rsid w:val="00EB0940"/>
    <w:rsid w:val="00EB54DF"/>
    <w:rsid w:val="00EC18F0"/>
    <w:rsid w:val="00EC206E"/>
    <w:rsid w:val="00EC5770"/>
    <w:rsid w:val="00ED77B6"/>
    <w:rsid w:val="00EE6159"/>
    <w:rsid w:val="00EE7B24"/>
    <w:rsid w:val="00EF098A"/>
    <w:rsid w:val="00EF627B"/>
    <w:rsid w:val="00EF6E1E"/>
    <w:rsid w:val="00F03E1C"/>
    <w:rsid w:val="00F06515"/>
    <w:rsid w:val="00F107A9"/>
    <w:rsid w:val="00F15606"/>
    <w:rsid w:val="00F15642"/>
    <w:rsid w:val="00F23C79"/>
    <w:rsid w:val="00F250AC"/>
    <w:rsid w:val="00F267FD"/>
    <w:rsid w:val="00F272C1"/>
    <w:rsid w:val="00F32E47"/>
    <w:rsid w:val="00F3490C"/>
    <w:rsid w:val="00F34AC5"/>
    <w:rsid w:val="00F42439"/>
    <w:rsid w:val="00F44533"/>
    <w:rsid w:val="00F71757"/>
    <w:rsid w:val="00F73D6D"/>
    <w:rsid w:val="00F7764C"/>
    <w:rsid w:val="00F808C2"/>
    <w:rsid w:val="00F838FC"/>
    <w:rsid w:val="00F912A9"/>
    <w:rsid w:val="00F963B1"/>
    <w:rsid w:val="00F96D1F"/>
    <w:rsid w:val="00FA26CB"/>
    <w:rsid w:val="00FA29D6"/>
    <w:rsid w:val="00FB085D"/>
    <w:rsid w:val="00FB45AF"/>
    <w:rsid w:val="00FB6A2C"/>
    <w:rsid w:val="00FB6A39"/>
    <w:rsid w:val="00FB7DBA"/>
    <w:rsid w:val="00FC04BF"/>
    <w:rsid w:val="00FC4F34"/>
    <w:rsid w:val="00FC5F81"/>
    <w:rsid w:val="00FD2C77"/>
    <w:rsid w:val="00FD430B"/>
    <w:rsid w:val="00FD4EBF"/>
    <w:rsid w:val="00FD6F47"/>
    <w:rsid w:val="00FD71AA"/>
    <w:rsid w:val="00FE2F02"/>
    <w:rsid w:val="00FE303A"/>
    <w:rsid w:val="00FE3809"/>
    <w:rsid w:val="00FF0116"/>
    <w:rsid w:val="00FF4B45"/>
    <w:rsid w:val="00FF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B282"/>
  <w15:chartTrackingRefBased/>
  <w15:docId w15:val="{51DB15FD-9BE8-4BA7-8A3A-B18231D5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A63C8C"/>
    <w:pPr>
      <w:spacing w:before="120"/>
      <w:contextualSpacing/>
    </w:pPr>
    <w:rPr>
      <w:rFonts w:ascii="Verdana" w:eastAsiaTheme="majorEastAsia" w:hAnsi="Verdana" w:cstheme="majorBidi"/>
      <w:bCs/>
      <w:color w:val="022167" w:themeColor="text1"/>
      <w:spacing w:val="-10"/>
      <w:kern w:val="28"/>
      <w:sz w:val="24"/>
      <w:szCs w:val="24"/>
    </w:rPr>
  </w:style>
  <w:style w:type="paragraph" w:styleId="Heading1">
    <w:name w:val="heading 1"/>
    <w:basedOn w:val="Normal"/>
    <w:next w:val="BodyText"/>
    <w:link w:val="Heading1Char"/>
    <w:uiPriority w:val="9"/>
    <w:qFormat/>
    <w:rsid w:val="007051A3"/>
    <w:pPr>
      <w:keepNext/>
      <w:keepLines/>
      <w:spacing w:before="240"/>
      <w:outlineLvl w:val="0"/>
    </w:pPr>
    <w:rPr>
      <w:rFonts w:asciiTheme="majorHAnsi" w:hAnsiTheme="majorHAnsi"/>
      <w:sz w:val="32"/>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hAnsiTheme="majorHAnsi"/>
      <w:b/>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hAnsiTheme="majorHAnsi"/>
      <w:color w:val="1A558D" w:themeColor="accent1" w:themeShade="7F"/>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hAnsiTheme="majorHAns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hAnsiTheme="majorHAnsi"/>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hAnsiTheme="majorHAnsi"/>
      <w:color w:val="1A558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A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pPr>
      <w:spacing w:line="240" w:lineRule="auto"/>
    </w:pPr>
    <w:rPr>
      <w:sz w:val="20"/>
      <w:szCs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nhideWhenUsed/>
    <w:rsid w:val="00266781"/>
    <w:pPr>
      <w:tabs>
        <w:tab w:val="center" w:pos="4680"/>
        <w:tab w:val="right" w:pos="9360"/>
      </w:tabs>
      <w:spacing w:line="240" w:lineRule="auto"/>
    </w:pPr>
  </w:style>
  <w:style w:type="character" w:customStyle="1" w:styleId="HeaderChar">
    <w:name w:val="Header Char"/>
    <w:basedOn w:val="DefaultParagraphFont"/>
    <w:link w:val="Header"/>
    <w:rsid w:val="00B63435"/>
  </w:style>
  <w:style w:type="paragraph" w:styleId="Footer">
    <w:name w:val="footer"/>
    <w:basedOn w:val="Normal"/>
    <w:link w:val="FooterChar"/>
    <w:uiPriority w:val="99"/>
    <w:unhideWhenUsed/>
    <w:rsid w:val="00266781"/>
    <w:pPr>
      <w:tabs>
        <w:tab w:val="center" w:pos="4680"/>
        <w:tab w:val="right" w:pos="9360"/>
      </w:tabs>
      <w:spacing w:line="240" w:lineRule="auto"/>
    </w:pPr>
  </w:style>
  <w:style w:type="character" w:customStyle="1" w:styleId="FooterChar">
    <w:name w:val="Footer Char"/>
    <w:basedOn w:val="DefaultParagraphFont"/>
    <w:link w:val="Footer"/>
    <w:uiPriority w:val="9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3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val="0"/>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hanging="360"/>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6"/>
      </w:numPr>
      <w:spacing w:before="240" w:after="0" w:line="288" w:lineRule="auto"/>
    </w:pPr>
    <w:rPr>
      <w:rFonts w:cs="Calibri"/>
      <w:szCs w:val="20"/>
    </w:rPr>
  </w:style>
  <w:style w:type="numbering" w:customStyle="1" w:styleId="HHSBullets">
    <w:name w:val="HHS Bullets"/>
    <w:uiPriority w:val="99"/>
    <w:rsid w:val="00266781"/>
    <w:pPr>
      <w:numPr>
        <w:numId w:val="15"/>
      </w:numPr>
    </w:pPr>
  </w:style>
  <w:style w:type="numbering" w:customStyle="1" w:styleId="HHSNumbering">
    <w:name w:val="HHS Numbering"/>
    <w:uiPriority w:val="99"/>
    <w:rsid w:val="00A85EF7"/>
    <w:pPr>
      <w:numPr>
        <w:numId w:val="17"/>
      </w:numPr>
    </w:pPr>
  </w:style>
  <w:style w:type="paragraph" w:styleId="ListNumber">
    <w:name w:val="List Number"/>
    <w:basedOn w:val="BodyText"/>
    <w:uiPriority w:val="3"/>
    <w:qFormat/>
    <w:rsid w:val="006D71AF"/>
    <w:pPr>
      <w:numPr>
        <w:numId w:val="39"/>
      </w:numPr>
      <w:spacing w:before="240" w:after="0" w:line="288" w:lineRule="auto"/>
    </w:pPr>
    <w:rPr>
      <w:szCs w:val="20"/>
    </w:rPr>
  </w:style>
  <w:style w:type="paragraph" w:styleId="Title">
    <w:name w:val="Title"/>
    <w:basedOn w:val="Normal"/>
    <w:next w:val="Subtitle"/>
    <w:link w:val="TitleChar"/>
    <w:uiPriority w:val="28"/>
    <w:qFormat/>
    <w:rsid w:val="008B0B37"/>
    <w:pPr>
      <w:spacing w:line="240" w:lineRule="auto"/>
    </w:pPr>
    <w:rPr>
      <w:rFonts w:asciiTheme="majorHAnsi" w:hAnsiTheme="majorHAnsi"/>
      <w:color w:val="auto"/>
      <w:sz w:val="56"/>
      <w:szCs w:val="56"/>
    </w:rPr>
  </w:style>
  <w:style w:type="character" w:customStyle="1" w:styleId="TitleChar">
    <w:name w:val="Title Char"/>
    <w:basedOn w:val="DefaultParagraphFont"/>
    <w:link w:val="Title"/>
    <w:uiPriority w:val="28"/>
    <w:rsid w:val="008B0B37"/>
    <w:rPr>
      <w:rFonts w:asciiTheme="majorHAnsi" w:eastAsiaTheme="majorEastAsia" w:hAnsiTheme="majorHAnsi" w:cstheme="majorBidi"/>
      <w:color w:val="auto"/>
      <w:spacing w:val="-10"/>
      <w:kern w:val="28"/>
      <w:sz w:val="56"/>
      <w:szCs w:val="56"/>
    </w:rPr>
  </w:style>
  <w:style w:type="paragraph" w:styleId="NoSpacing">
    <w:name w:val="No Spacing"/>
    <w:uiPriority w:val="99"/>
    <w:semiHidden/>
    <w:rsid w:val="00973878"/>
    <w:pPr>
      <w:spacing w:line="240" w:lineRule="auto"/>
    </w:pPr>
  </w:style>
  <w:style w:type="character" w:styleId="Strong">
    <w:name w:val="Strong"/>
    <w:uiPriority w:val="7"/>
    <w:qFormat/>
    <w:rsid w:val="006D71AF"/>
    <w:rPr>
      <w:b/>
      <w:bCs/>
    </w:rPr>
  </w:style>
  <w:style w:type="character" w:styleId="Emphasis">
    <w:name w:val="Emphasis"/>
    <w:uiPriority w:val="20"/>
    <w:qFormat/>
    <w:rsid w:val="006D71AF"/>
    <w:rPr>
      <w:i/>
      <w:iCs/>
    </w:rPr>
  </w:style>
  <w:style w:type="paragraph" w:styleId="ListParagraph">
    <w:name w:val="List Paragraph"/>
    <w:basedOn w:val="Normal"/>
    <w:uiPriority w:val="99"/>
    <w:rsid w:val="006D71AF"/>
    <w:pPr>
      <w:ind w:left="720"/>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8B0B37"/>
    <w:pPr>
      <w:spacing w:after="200" w:line="240" w:lineRule="auto"/>
    </w:pPr>
    <w:rPr>
      <w:b/>
      <w:iCs/>
      <w:szCs w:val="18"/>
    </w:rPr>
  </w:style>
  <w:style w:type="character" w:styleId="BookTitle">
    <w:name w:val="Book Title"/>
    <w:uiPriority w:val="94"/>
    <w:qFormat/>
    <w:rsid w:val="0019695A"/>
    <w:rPr>
      <w:b/>
      <w:bCs/>
      <w:i/>
      <w:iCs/>
      <w:spacing w:val="5"/>
    </w:rPr>
  </w:style>
  <w:style w:type="table" w:styleId="ListTable2-Accent1">
    <w:name w:val="List Table 2 Accent 1"/>
    <w:basedOn w:val="TableNormal"/>
    <w:uiPriority w:val="47"/>
    <w:rsid w:val="00A63C8C"/>
    <w:pPr>
      <w:spacing w:line="240" w:lineRule="auto"/>
    </w:pPr>
    <w:tblPr>
      <w:tblStyleRowBandSize w:val="1"/>
      <w:tblStyleColBandSize w:val="1"/>
      <w:tblBorders>
        <w:top w:val="single" w:sz="4" w:space="0" w:color="A7CCEE" w:themeColor="accent1" w:themeTint="99"/>
        <w:bottom w:val="single" w:sz="4" w:space="0" w:color="A7CCEE" w:themeColor="accent1" w:themeTint="99"/>
        <w:insideH w:val="single" w:sz="4" w:space="0" w:color="A7CC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character" w:customStyle="1" w:styleId="UnresolvedMention1">
    <w:name w:val="Unresolved Mention1"/>
    <w:basedOn w:val="DefaultParagraphFont"/>
    <w:uiPriority w:val="99"/>
    <w:semiHidden/>
    <w:unhideWhenUsed/>
    <w:rsid w:val="00783FE4"/>
    <w:rPr>
      <w:color w:val="808080"/>
      <w:shd w:val="clear" w:color="auto" w:fill="E6E6E6"/>
    </w:rPr>
  </w:style>
  <w:style w:type="character" w:styleId="UnresolvedMention">
    <w:name w:val="Unresolved Mention"/>
    <w:basedOn w:val="DefaultParagraphFont"/>
    <w:uiPriority w:val="99"/>
    <w:rsid w:val="00076476"/>
    <w:rPr>
      <w:color w:val="605E5C"/>
      <w:shd w:val="clear" w:color="auto" w:fill="E1DFDD"/>
    </w:rPr>
  </w:style>
  <w:style w:type="paragraph" w:styleId="Revision">
    <w:name w:val="Revision"/>
    <w:hidden/>
    <w:uiPriority w:val="99"/>
    <w:semiHidden/>
    <w:rsid w:val="008423EC"/>
    <w:pPr>
      <w:spacing w:line="240" w:lineRule="auto"/>
    </w:pPr>
    <w:rPr>
      <w:rFonts w:ascii="Verdana" w:eastAsiaTheme="majorEastAsia" w:hAnsi="Verdana" w:cstheme="majorBidi"/>
      <w:bCs/>
      <w:color w:val="022167" w:themeColor="text1"/>
      <w:spacing w:val="-1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sa.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FEE3B-0788-400C-BE18-40F965AD9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1825</TotalTime>
  <Pages>6</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Alberti,Rafael (DSHS)</dc:creator>
  <cp:lastModifiedBy>Alberti,Rafael (DSHS)</cp:lastModifiedBy>
  <cp:revision>5</cp:revision>
  <dcterms:created xsi:type="dcterms:W3CDTF">2023-03-31T17:31:00Z</dcterms:created>
  <dcterms:modified xsi:type="dcterms:W3CDTF">2023-04-04T19:04:00Z</dcterms:modified>
</cp:coreProperties>
</file>