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1EF" w:rsidRPr="00537EB6" w:rsidRDefault="008701EF" w:rsidP="00537EB6">
      <w:pPr>
        <w:spacing w:after="0" w:line="240" w:lineRule="auto"/>
        <w:jc w:val="center"/>
        <w:rPr>
          <w:b/>
          <w:sz w:val="24"/>
          <w:szCs w:val="24"/>
        </w:rPr>
      </w:pPr>
      <w:r w:rsidRPr="00537EB6">
        <w:rPr>
          <w:b/>
          <w:sz w:val="24"/>
          <w:szCs w:val="24"/>
        </w:rPr>
        <w:t>Plano Independent School District</w:t>
      </w:r>
    </w:p>
    <w:p w:rsidR="008701EF" w:rsidRPr="00537EB6" w:rsidRDefault="008701EF" w:rsidP="008701EF">
      <w:pPr>
        <w:spacing w:after="0" w:line="240" w:lineRule="auto"/>
        <w:jc w:val="center"/>
        <w:rPr>
          <w:b/>
          <w:sz w:val="24"/>
          <w:szCs w:val="24"/>
        </w:rPr>
      </w:pPr>
      <w:r w:rsidRPr="00537EB6">
        <w:rPr>
          <w:b/>
          <w:sz w:val="24"/>
          <w:szCs w:val="24"/>
        </w:rPr>
        <w:t>School Health</w:t>
      </w:r>
    </w:p>
    <w:p w:rsidR="008701EF" w:rsidRPr="00537EB6" w:rsidRDefault="008A2FB5" w:rsidP="008701EF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Visual Acuity Screening for Near Vision</w:t>
      </w:r>
      <w:r w:rsidR="00473DB9" w:rsidRPr="00537EB6">
        <w:rPr>
          <w:b/>
          <w:sz w:val="24"/>
          <w:szCs w:val="24"/>
        </w:rPr>
        <w:t xml:space="preserve"> Administrative</w:t>
      </w:r>
      <w:r w:rsidR="00BC04B0" w:rsidRPr="00537EB6">
        <w:rPr>
          <w:b/>
          <w:sz w:val="24"/>
          <w:szCs w:val="24"/>
        </w:rPr>
        <w:t xml:space="preserve"> Guideline</w:t>
      </w:r>
    </w:p>
    <w:p w:rsidR="008701EF" w:rsidRDefault="008701EF" w:rsidP="000D4072">
      <w:pPr>
        <w:rPr>
          <w:b/>
        </w:rPr>
      </w:pPr>
    </w:p>
    <w:p w:rsidR="008A2FB5" w:rsidRDefault="00EC5F9D" w:rsidP="00537EB6">
      <w:pPr>
        <w:spacing w:after="0"/>
        <w:rPr>
          <w:b/>
          <w:sz w:val="24"/>
          <w:szCs w:val="24"/>
        </w:rPr>
      </w:pPr>
      <w:r w:rsidRPr="00537EB6">
        <w:rPr>
          <w:b/>
          <w:sz w:val="24"/>
          <w:szCs w:val="24"/>
        </w:rPr>
        <w:t>Purpose</w:t>
      </w:r>
    </w:p>
    <w:p w:rsidR="008A2FB5" w:rsidRPr="008A2FB5" w:rsidRDefault="008A2FB5" w:rsidP="00537EB6">
      <w:pPr>
        <w:spacing w:after="0"/>
      </w:pPr>
      <w:r w:rsidRPr="008A2FB5">
        <w:t>Near vision screening can identify students who have difficulty seeing up close, such as reading a book or viewing a computer screen.  This is an optional screening tool that can determine how clearly a student can see fine visual details at a distance of 16 inches.</w:t>
      </w:r>
    </w:p>
    <w:p w:rsidR="008A2FB5" w:rsidRPr="008A2FB5" w:rsidRDefault="008A2FB5" w:rsidP="00537EB6">
      <w:pPr>
        <w:spacing w:after="0"/>
      </w:pPr>
    </w:p>
    <w:p w:rsidR="008A2FB5" w:rsidRDefault="008A2FB5" w:rsidP="00537EB6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Definitions</w:t>
      </w:r>
    </w:p>
    <w:p w:rsidR="00A431E2" w:rsidRPr="00A431E2" w:rsidRDefault="00A431E2" w:rsidP="00A431E2">
      <w:pPr>
        <w:pStyle w:val="ListParagraph"/>
        <w:numPr>
          <w:ilvl w:val="0"/>
          <w:numId w:val="14"/>
        </w:numPr>
        <w:rPr>
          <w:b/>
        </w:rPr>
      </w:pPr>
      <w:r>
        <w:rPr>
          <w:b/>
        </w:rPr>
        <w:t xml:space="preserve">Near Vision – </w:t>
      </w:r>
      <w:r w:rsidRPr="00A431E2">
        <w:t>is the ability of the human eye to see objects with clarity at close range.  Optimal near vision requires both accommodation and convergence.</w:t>
      </w:r>
    </w:p>
    <w:p w:rsidR="00A431E2" w:rsidRPr="00A431E2" w:rsidRDefault="00A431E2" w:rsidP="00A431E2">
      <w:pPr>
        <w:pStyle w:val="ListParagraph"/>
        <w:numPr>
          <w:ilvl w:val="0"/>
          <w:numId w:val="14"/>
        </w:numPr>
        <w:rPr>
          <w:b/>
        </w:rPr>
      </w:pPr>
      <w:r>
        <w:rPr>
          <w:b/>
        </w:rPr>
        <w:t xml:space="preserve">Near vision chart – </w:t>
      </w:r>
      <w:r>
        <w:t>is a portable hand held chart comprised of letters arranged in lines of increasingly smaller size designed to assess near vision, particularly accommodative reflex.  A 16</w:t>
      </w:r>
      <w:r w:rsidR="00DE031E">
        <w:t xml:space="preserve"> inch</w:t>
      </w:r>
      <w:r>
        <w:t xml:space="preserve"> cord will measure the appropriate distance that the chart should be held.</w:t>
      </w:r>
    </w:p>
    <w:p w:rsidR="00A431E2" w:rsidRPr="00A431E2" w:rsidRDefault="00A431E2" w:rsidP="00A431E2">
      <w:pPr>
        <w:pStyle w:val="ListParagraph"/>
        <w:numPr>
          <w:ilvl w:val="0"/>
          <w:numId w:val="14"/>
        </w:numPr>
        <w:rPr>
          <w:b/>
        </w:rPr>
      </w:pPr>
      <w:r>
        <w:rPr>
          <w:b/>
        </w:rPr>
        <w:t>Convergence –</w:t>
      </w:r>
      <w:r>
        <w:t xml:space="preserve"> is the coordinated turning of the eyes inward to focus on an object at close range.</w:t>
      </w:r>
    </w:p>
    <w:p w:rsidR="00A431E2" w:rsidRDefault="00A431E2" w:rsidP="00A431E2">
      <w:pPr>
        <w:pStyle w:val="ListParagraph"/>
        <w:numPr>
          <w:ilvl w:val="0"/>
          <w:numId w:val="14"/>
        </w:numPr>
      </w:pPr>
      <w:r>
        <w:rPr>
          <w:b/>
        </w:rPr>
        <w:t xml:space="preserve">Accommodation reflex – </w:t>
      </w:r>
      <w:r w:rsidRPr="00A431E2">
        <w:t xml:space="preserve">is a reflex action of the eye in response to focusing on a near object then looking at a distant object and then the reverse, comprising coordinated changes in </w:t>
      </w:r>
      <w:r w:rsidR="00CE2DF4">
        <w:t>con</w:t>
      </w:r>
      <w:r w:rsidRPr="00A431E2">
        <w:t xml:space="preserve">vergence, </w:t>
      </w:r>
      <w:r w:rsidR="00CE2DF4" w:rsidRPr="00A431E2">
        <w:t>lens</w:t>
      </w:r>
      <w:r w:rsidRPr="00A431E2">
        <w:t xml:space="preserve"> shape and pupil size(accommodation)</w:t>
      </w:r>
    </w:p>
    <w:p w:rsidR="00A431E2" w:rsidRDefault="00A431E2" w:rsidP="00A431E2">
      <w:pPr>
        <w:pStyle w:val="ListParagraph"/>
        <w:numPr>
          <w:ilvl w:val="0"/>
          <w:numId w:val="14"/>
        </w:numPr>
      </w:pPr>
      <w:r>
        <w:rPr>
          <w:b/>
        </w:rPr>
        <w:t>Visual acuity –</w:t>
      </w:r>
      <w:r>
        <w:t xml:space="preserve"> is the last line read correctly on the near vision chart.</w:t>
      </w:r>
    </w:p>
    <w:p w:rsidR="00A431E2" w:rsidRDefault="00A431E2" w:rsidP="00A431E2">
      <w:pPr>
        <w:pStyle w:val="ListParagraph"/>
        <w:numPr>
          <w:ilvl w:val="0"/>
          <w:numId w:val="14"/>
        </w:numPr>
      </w:pPr>
      <w:r w:rsidRPr="00A431E2">
        <w:rPr>
          <w:b/>
        </w:rPr>
        <w:t xml:space="preserve">H:O:T:V Chart </w:t>
      </w:r>
      <w:r>
        <w:rPr>
          <w:b/>
        </w:rPr>
        <w:t>–</w:t>
      </w:r>
      <w:r w:rsidRPr="00A431E2">
        <w:rPr>
          <w:b/>
        </w:rPr>
        <w:t xml:space="preserve"> </w:t>
      </w:r>
      <w:r w:rsidRPr="00A431E2">
        <w:t xml:space="preserve">is used for preliterate students as young as 2 ½ years, foreign language speakers, older students who are unable to read, handicapped or hearing impaired. </w:t>
      </w:r>
    </w:p>
    <w:p w:rsidR="00D24EAA" w:rsidRPr="00D24EAA" w:rsidRDefault="00A431E2" w:rsidP="00D24EAA">
      <w:pPr>
        <w:pStyle w:val="ListParagraph"/>
        <w:numPr>
          <w:ilvl w:val="0"/>
          <w:numId w:val="14"/>
        </w:numPr>
      </w:pPr>
      <w:r>
        <w:rPr>
          <w:b/>
        </w:rPr>
        <w:t>Amblyopia –</w:t>
      </w:r>
      <w:r>
        <w:t xml:space="preserve"> is “dimness of vision” or reduced visual acuity in one eye no</w:t>
      </w:r>
      <w:r w:rsidR="00D24EAA">
        <w:t>t usually correctable by a lens.</w:t>
      </w:r>
    </w:p>
    <w:p w:rsidR="00A14FA7" w:rsidRPr="00537EB6" w:rsidRDefault="00A14FA7" w:rsidP="00A14FA7">
      <w:pPr>
        <w:spacing w:after="0"/>
        <w:rPr>
          <w:sz w:val="24"/>
          <w:szCs w:val="24"/>
        </w:rPr>
      </w:pPr>
      <w:r w:rsidRPr="00537EB6">
        <w:rPr>
          <w:b/>
          <w:sz w:val="24"/>
          <w:szCs w:val="24"/>
        </w:rPr>
        <w:t>Program Coordinator</w:t>
      </w:r>
    </w:p>
    <w:p w:rsidR="00537EB6" w:rsidRDefault="00A14FA7" w:rsidP="00A14FA7">
      <w:pPr>
        <w:spacing w:after="0"/>
      </w:pPr>
      <w:r>
        <w:t>Coordinator for District Health</w:t>
      </w:r>
    </w:p>
    <w:p w:rsidR="00D24EAA" w:rsidRDefault="00D24EAA" w:rsidP="00A14FA7">
      <w:pPr>
        <w:spacing w:after="0"/>
      </w:pPr>
    </w:p>
    <w:p w:rsidR="00BC04B0" w:rsidRPr="00537EB6" w:rsidRDefault="00A14FA7" w:rsidP="00A14FA7">
      <w:pPr>
        <w:spacing w:after="0"/>
        <w:rPr>
          <w:b/>
          <w:sz w:val="24"/>
          <w:szCs w:val="24"/>
        </w:rPr>
      </w:pPr>
      <w:r w:rsidRPr="00537EB6">
        <w:rPr>
          <w:b/>
          <w:sz w:val="24"/>
          <w:szCs w:val="24"/>
        </w:rPr>
        <w:t>Responsibi</w:t>
      </w:r>
      <w:r w:rsidR="00BC04B0" w:rsidRPr="00537EB6">
        <w:rPr>
          <w:b/>
          <w:sz w:val="24"/>
          <w:szCs w:val="24"/>
        </w:rPr>
        <w:t>lities</w:t>
      </w:r>
    </w:p>
    <w:p w:rsidR="00A14FA7" w:rsidRDefault="00A14FA7" w:rsidP="00A14FA7">
      <w:pPr>
        <w:pStyle w:val="ListParagraph"/>
        <w:numPr>
          <w:ilvl w:val="0"/>
          <w:numId w:val="4"/>
        </w:numPr>
        <w:spacing w:after="0"/>
      </w:pPr>
      <w:r w:rsidRPr="00A14FA7">
        <w:t>Coordinates with Plano ISD principals and/or building manager and school nur</w:t>
      </w:r>
      <w:r w:rsidR="00C65B89">
        <w:t>s</w:t>
      </w:r>
      <w:r w:rsidRPr="00A14FA7">
        <w:t>es in the sele</w:t>
      </w:r>
      <w:r w:rsidR="00270A32">
        <w:t>ction of employees for training</w:t>
      </w:r>
      <w:r w:rsidR="008B3F6C">
        <w:t>.</w:t>
      </w:r>
    </w:p>
    <w:p w:rsidR="00C65B89" w:rsidRDefault="00C65B89" w:rsidP="00A14FA7">
      <w:pPr>
        <w:pStyle w:val="ListParagraph"/>
        <w:numPr>
          <w:ilvl w:val="0"/>
          <w:numId w:val="4"/>
        </w:numPr>
        <w:spacing w:after="0"/>
      </w:pPr>
      <w:r>
        <w:t>Assure quality improvement by revis</w:t>
      </w:r>
      <w:r w:rsidR="009B070E">
        <w:t xml:space="preserve">ing this </w:t>
      </w:r>
      <w:r w:rsidR="00BC04B0">
        <w:t>guideline</w:t>
      </w:r>
      <w:r>
        <w:t xml:space="preserve"> as required through the monitori</w:t>
      </w:r>
      <w:r w:rsidR="00D24EAA">
        <w:t>ng of training</w:t>
      </w:r>
      <w:r w:rsidR="008B3F6C">
        <w:t>.</w:t>
      </w:r>
    </w:p>
    <w:p w:rsidR="00C65B89" w:rsidRDefault="00C65B89" w:rsidP="00A14FA7">
      <w:pPr>
        <w:pStyle w:val="ListParagraph"/>
        <w:numPr>
          <w:ilvl w:val="0"/>
          <w:numId w:val="4"/>
        </w:numPr>
        <w:spacing w:after="0"/>
      </w:pPr>
      <w:r>
        <w:t>Communicate with medical officer on issues related to quality of care</w:t>
      </w:r>
      <w:r w:rsidR="008B3F6C">
        <w:t>.</w:t>
      </w:r>
    </w:p>
    <w:p w:rsidR="00C65B89" w:rsidRDefault="00C65B89" w:rsidP="00C65B89">
      <w:pPr>
        <w:pStyle w:val="ListParagraph"/>
        <w:spacing w:after="0"/>
      </w:pPr>
    </w:p>
    <w:p w:rsidR="00BC04B0" w:rsidRPr="00537EB6" w:rsidRDefault="00BC04B0" w:rsidP="00C65B89">
      <w:pPr>
        <w:spacing w:after="0"/>
        <w:rPr>
          <w:b/>
          <w:sz w:val="24"/>
          <w:szCs w:val="24"/>
        </w:rPr>
      </w:pPr>
      <w:r w:rsidRPr="00537EB6">
        <w:rPr>
          <w:b/>
          <w:sz w:val="24"/>
          <w:szCs w:val="24"/>
        </w:rPr>
        <w:t>Environment/Settings</w:t>
      </w:r>
    </w:p>
    <w:p w:rsidR="001D1AA0" w:rsidRPr="00BC04B0" w:rsidRDefault="001D1AA0" w:rsidP="001D1AA0">
      <w:pPr>
        <w:spacing w:after="0" w:line="240" w:lineRule="auto"/>
        <w:rPr>
          <w:rFonts w:eastAsia="Times New Roman" w:cs="Times New Roman"/>
        </w:rPr>
      </w:pPr>
      <w:r w:rsidRPr="00BC04B0">
        <w:rPr>
          <w:rFonts w:eastAsia="Times New Roman" w:cs="Times New Roman"/>
        </w:rPr>
        <w:t xml:space="preserve">There are no restrictions as to where </w:t>
      </w:r>
      <w:r w:rsidR="008A2FB5">
        <w:rPr>
          <w:rFonts w:eastAsia="Times New Roman" w:cs="Times New Roman"/>
        </w:rPr>
        <w:t>near vision screening</w:t>
      </w:r>
      <w:r w:rsidRPr="00BC04B0">
        <w:rPr>
          <w:rFonts w:eastAsia="Times New Roman" w:cs="Times New Roman"/>
        </w:rPr>
        <w:t xml:space="preserve"> can be done, however it is best to be done in </w:t>
      </w:r>
      <w:r w:rsidR="00BC04B0">
        <w:rPr>
          <w:rFonts w:eastAsia="Times New Roman" w:cs="Times New Roman"/>
        </w:rPr>
        <w:t xml:space="preserve">a </w:t>
      </w:r>
      <w:r w:rsidR="008A2FB5">
        <w:rPr>
          <w:rFonts w:eastAsia="Times New Roman" w:cs="Times New Roman"/>
        </w:rPr>
        <w:t xml:space="preserve">quiet, well lit </w:t>
      </w:r>
      <w:r w:rsidR="00BC04B0">
        <w:rPr>
          <w:rFonts w:eastAsia="Times New Roman" w:cs="Times New Roman"/>
        </w:rPr>
        <w:t>setting such as the clinic</w:t>
      </w:r>
      <w:r w:rsidRPr="00BC04B0">
        <w:rPr>
          <w:rFonts w:eastAsia="Times New Roman" w:cs="Times New Roman"/>
        </w:rPr>
        <w:t xml:space="preserve">. </w:t>
      </w:r>
      <w:r w:rsidR="008A2FB5">
        <w:rPr>
          <w:rFonts w:eastAsia="Times New Roman" w:cs="Times New Roman"/>
        </w:rPr>
        <w:t xml:space="preserve"> A quiet, well lit </w:t>
      </w:r>
      <w:r w:rsidR="00BC04B0">
        <w:rPr>
          <w:rFonts w:eastAsia="Times New Roman" w:cs="Times New Roman"/>
        </w:rPr>
        <w:t xml:space="preserve">environment allows for </w:t>
      </w:r>
      <w:r w:rsidR="008A2FB5">
        <w:rPr>
          <w:rFonts w:eastAsia="Times New Roman" w:cs="Times New Roman"/>
        </w:rPr>
        <w:t xml:space="preserve">concentration and proper visualization necessary for screening. </w:t>
      </w:r>
      <w:r w:rsidR="00BC04B0">
        <w:rPr>
          <w:rFonts w:eastAsia="Times New Roman" w:cs="Times New Roman"/>
        </w:rPr>
        <w:t xml:space="preserve">The </w:t>
      </w:r>
      <w:r w:rsidRPr="00BC04B0">
        <w:rPr>
          <w:rFonts w:eastAsia="Times New Roman" w:cs="Times New Roman"/>
        </w:rPr>
        <w:t xml:space="preserve">setting should be clean and appropriate to the student’s need/desire for privacy.  </w:t>
      </w:r>
    </w:p>
    <w:p w:rsidR="00C65B89" w:rsidRPr="00537EB6" w:rsidRDefault="00DF3CC2" w:rsidP="00C65B89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A</w:t>
      </w:r>
      <w:r w:rsidR="00C65B89" w:rsidRPr="00537EB6">
        <w:rPr>
          <w:b/>
          <w:sz w:val="24"/>
          <w:szCs w:val="24"/>
        </w:rPr>
        <w:t>pplicable documents</w:t>
      </w:r>
    </w:p>
    <w:p w:rsidR="00C65B89" w:rsidRDefault="00BC04B0" w:rsidP="00C65B89">
      <w:pPr>
        <w:pStyle w:val="ListParagraph"/>
        <w:numPr>
          <w:ilvl w:val="0"/>
          <w:numId w:val="5"/>
        </w:numPr>
        <w:spacing w:after="0"/>
      </w:pPr>
      <w:r>
        <w:t>Guideline</w:t>
      </w:r>
    </w:p>
    <w:p w:rsidR="00C65B89" w:rsidRDefault="00C65B89" w:rsidP="00C65B89">
      <w:pPr>
        <w:pStyle w:val="ListParagraph"/>
        <w:numPr>
          <w:ilvl w:val="0"/>
          <w:numId w:val="5"/>
        </w:numPr>
        <w:spacing w:after="0"/>
      </w:pPr>
      <w:r>
        <w:t>Training checklists</w:t>
      </w:r>
    </w:p>
    <w:p w:rsidR="008A2FB5" w:rsidRDefault="008A2FB5" w:rsidP="00D24EAA">
      <w:pPr>
        <w:pStyle w:val="ListParagraph"/>
        <w:numPr>
          <w:ilvl w:val="0"/>
          <w:numId w:val="5"/>
        </w:numPr>
        <w:spacing w:after="0"/>
      </w:pPr>
      <w:r>
        <w:t>Referral forms and/or special education forms</w:t>
      </w:r>
    </w:p>
    <w:p w:rsidR="00C65B89" w:rsidRDefault="00C65B89" w:rsidP="00C65B89">
      <w:pPr>
        <w:spacing w:after="0"/>
      </w:pPr>
    </w:p>
    <w:p w:rsidR="00BC04B0" w:rsidRPr="00537EB6" w:rsidRDefault="00BC04B0" w:rsidP="00C65B89">
      <w:pPr>
        <w:spacing w:after="0"/>
        <w:rPr>
          <w:b/>
          <w:sz w:val="24"/>
          <w:szCs w:val="24"/>
        </w:rPr>
      </w:pPr>
      <w:r w:rsidRPr="00537EB6">
        <w:rPr>
          <w:b/>
          <w:sz w:val="24"/>
          <w:szCs w:val="24"/>
        </w:rPr>
        <w:t xml:space="preserve">Medical Control </w:t>
      </w:r>
    </w:p>
    <w:p w:rsidR="00C65B89" w:rsidRDefault="00C65B89" w:rsidP="00C65B89">
      <w:pPr>
        <w:spacing w:after="0"/>
      </w:pPr>
      <w:r>
        <w:t xml:space="preserve">The medical advisor of the </w:t>
      </w:r>
      <w:r w:rsidR="008A2FB5">
        <w:t xml:space="preserve">near vision screening </w:t>
      </w:r>
      <w:r w:rsidR="00BC04B0">
        <w:t>guideline</w:t>
      </w:r>
      <w:r>
        <w:t xml:space="preserve"> is the Plano ISD’s medical officer.  The medical officer will direct the following:</w:t>
      </w:r>
    </w:p>
    <w:p w:rsidR="00C65B89" w:rsidRDefault="00C65B89" w:rsidP="00C65B89">
      <w:pPr>
        <w:pStyle w:val="ListParagraph"/>
        <w:numPr>
          <w:ilvl w:val="0"/>
          <w:numId w:val="6"/>
        </w:numPr>
        <w:spacing w:after="0"/>
      </w:pPr>
      <w:r>
        <w:t xml:space="preserve">Medical direction in the formulating of the </w:t>
      </w:r>
      <w:r w:rsidR="00BC04B0">
        <w:t>guideline</w:t>
      </w:r>
      <w:r w:rsidR="008B3F6C">
        <w:t>.</w:t>
      </w:r>
    </w:p>
    <w:p w:rsidR="00C65B89" w:rsidRDefault="00C65B89" w:rsidP="00C65B89">
      <w:pPr>
        <w:pStyle w:val="ListParagraph"/>
        <w:numPr>
          <w:ilvl w:val="0"/>
          <w:numId w:val="6"/>
        </w:numPr>
        <w:spacing w:after="0"/>
      </w:pPr>
      <w:r>
        <w:t>Review and approve the above</w:t>
      </w:r>
      <w:r w:rsidR="008B3F6C">
        <w:t>.</w:t>
      </w:r>
    </w:p>
    <w:p w:rsidR="00C65B89" w:rsidRDefault="00C65B89" w:rsidP="00C65B89">
      <w:pPr>
        <w:pStyle w:val="ListParagraph"/>
        <w:numPr>
          <w:ilvl w:val="0"/>
          <w:numId w:val="6"/>
        </w:numPr>
        <w:spacing w:after="0"/>
      </w:pPr>
      <w:r>
        <w:t>Evaluation as needed</w:t>
      </w:r>
    </w:p>
    <w:p w:rsidR="00BC04B0" w:rsidRDefault="00BC04B0" w:rsidP="00C65B89">
      <w:pPr>
        <w:spacing w:after="0"/>
        <w:rPr>
          <w:b/>
        </w:rPr>
      </w:pPr>
    </w:p>
    <w:p w:rsidR="00BC04B0" w:rsidRPr="00537EB6" w:rsidRDefault="00C65B89" w:rsidP="00C65B89">
      <w:pPr>
        <w:spacing w:after="0"/>
        <w:rPr>
          <w:b/>
          <w:sz w:val="24"/>
          <w:szCs w:val="24"/>
        </w:rPr>
      </w:pPr>
      <w:r w:rsidRPr="00537EB6">
        <w:rPr>
          <w:b/>
          <w:sz w:val="24"/>
          <w:szCs w:val="24"/>
        </w:rPr>
        <w:t>Staff Training and Preparation</w:t>
      </w:r>
    </w:p>
    <w:p w:rsidR="00A14FA7" w:rsidRDefault="008A2FB5" w:rsidP="00537EB6">
      <w:pPr>
        <w:spacing w:after="0"/>
      </w:pPr>
      <w:r>
        <w:t>Near Vision screening may</w:t>
      </w:r>
      <w:r w:rsidR="0058184D">
        <w:t xml:space="preserve"> be performed by the school nurse or unlicensed</w:t>
      </w:r>
      <w:r w:rsidR="004D39D8">
        <w:t xml:space="preserve"> personnel as trained by the RN</w:t>
      </w:r>
      <w:r w:rsidR="002B29A5">
        <w:t xml:space="preserve">. </w:t>
      </w:r>
      <w:r w:rsidR="00B3402A">
        <w:t xml:space="preserve"> </w:t>
      </w:r>
      <w:r w:rsidR="0058184D">
        <w:t>School nurses will review the applicable documents.  Training for the school nurses will be conducted by the Coordinator for District Health, Special Education Nurse Case Manager</w:t>
      </w:r>
      <w:r>
        <w:t>, vision trainers</w:t>
      </w:r>
      <w:r w:rsidR="0058184D">
        <w:t xml:space="preserve"> and/or the Special Assign</w:t>
      </w:r>
      <w:r w:rsidR="0010690E">
        <w:t xml:space="preserve">ment nurses.  </w:t>
      </w:r>
      <w:r w:rsidR="00BC04B0">
        <w:t xml:space="preserve">Training for the unlicensed personnel can be done by the school nurse. </w:t>
      </w:r>
      <w:r w:rsidR="0010690E">
        <w:t>Training and ongoing verification of training will be documen</w:t>
      </w:r>
      <w:r>
        <w:t>ted by the training checklist.</w:t>
      </w:r>
    </w:p>
    <w:p w:rsidR="00537EB6" w:rsidRDefault="00537EB6" w:rsidP="00537EB6">
      <w:pPr>
        <w:spacing w:after="0"/>
      </w:pPr>
    </w:p>
    <w:p w:rsidR="008701EF" w:rsidRPr="00537EB6" w:rsidRDefault="00346220" w:rsidP="00537EB6">
      <w:pPr>
        <w:spacing w:after="0"/>
        <w:contextualSpacing/>
        <w:rPr>
          <w:b/>
          <w:sz w:val="24"/>
          <w:szCs w:val="24"/>
        </w:rPr>
      </w:pPr>
      <w:r w:rsidRPr="00537EB6">
        <w:rPr>
          <w:b/>
          <w:sz w:val="24"/>
          <w:szCs w:val="24"/>
        </w:rPr>
        <w:t>T</w:t>
      </w:r>
      <w:r w:rsidR="008701EF" w:rsidRPr="00537EB6">
        <w:rPr>
          <w:b/>
          <w:sz w:val="24"/>
          <w:szCs w:val="24"/>
        </w:rPr>
        <w:t>raining</w:t>
      </w:r>
    </w:p>
    <w:p w:rsidR="008701EF" w:rsidRDefault="008701EF" w:rsidP="004D39D8">
      <w:pPr>
        <w:pStyle w:val="ListParagraph"/>
        <w:numPr>
          <w:ilvl w:val="0"/>
          <w:numId w:val="9"/>
        </w:numPr>
      </w:pPr>
      <w:r>
        <w:t>Registered Nurse is the pers</w:t>
      </w:r>
      <w:r w:rsidR="00270A32">
        <w:t>on responsible for the training</w:t>
      </w:r>
      <w:r w:rsidR="008B3F6C">
        <w:t>.</w:t>
      </w:r>
    </w:p>
    <w:p w:rsidR="00346220" w:rsidRPr="00C4330A" w:rsidRDefault="00346220" w:rsidP="004D39D8">
      <w:pPr>
        <w:pStyle w:val="ListParagraph"/>
        <w:numPr>
          <w:ilvl w:val="0"/>
          <w:numId w:val="9"/>
        </w:numPr>
      </w:pPr>
      <w:r>
        <w:t>Unlicensed personnel may be trained by an RN</w:t>
      </w:r>
      <w:r w:rsidR="008B3F6C">
        <w:t>.</w:t>
      </w:r>
    </w:p>
    <w:p w:rsidR="00A14FA7" w:rsidRDefault="008701EF" w:rsidP="008A2FB5">
      <w:pPr>
        <w:pStyle w:val="ListParagraph"/>
        <w:numPr>
          <w:ilvl w:val="0"/>
          <w:numId w:val="9"/>
        </w:numPr>
      </w:pPr>
      <w:r>
        <w:t>Training is done yearly an</w:t>
      </w:r>
      <w:r w:rsidR="00270A32">
        <w:t>d as needed throughout the year</w:t>
      </w:r>
      <w:r w:rsidR="008B3F6C">
        <w:t>.</w:t>
      </w:r>
    </w:p>
    <w:p w:rsidR="008701EF" w:rsidRDefault="00A14FA7" w:rsidP="008A2FB5">
      <w:pPr>
        <w:pStyle w:val="ListParagraph"/>
        <w:numPr>
          <w:ilvl w:val="0"/>
          <w:numId w:val="9"/>
        </w:numPr>
      </w:pPr>
      <w:r>
        <w:t xml:space="preserve">Individualized Health </w:t>
      </w:r>
      <w:r w:rsidR="00270A32">
        <w:t>Plan is completed by the nurse</w:t>
      </w:r>
      <w:r w:rsidR="008B3F6C">
        <w:t>.</w:t>
      </w:r>
      <w:r>
        <w:t xml:space="preserve">  </w:t>
      </w:r>
    </w:p>
    <w:p w:rsidR="00A14FA7" w:rsidRPr="00537EB6" w:rsidRDefault="00A14FA7" w:rsidP="004D39D8">
      <w:pPr>
        <w:pStyle w:val="ListParagraph"/>
        <w:numPr>
          <w:ilvl w:val="0"/>
          <w:numId w:val="9"/>
        </w:numPr>
      </w:pPr>
      <w:r w:rsidRPr="00537EB6">
        <w:t>Information is shared with other em</w:t>
      </w:r>
      <w:r w:rsidR="00270A32" w:rsidRPr="00537EB6">
        <w:t>ployees on a need to know basis</w:t>
      </w:r>
      <w:r w:rsidR="008B3F6C">
        <w:t>.</w:t>
      </w:r>
    </w:p>
    <w:p w:rsidR="00D24EAA" w:rsidRDefault="005133FC" w:rsidP="00D24EAA">
      <w:pPr>
        <w:spacing w:after="0" w:line="240" w:lineRule="auto"/>
        <w:rPr>
          <w:b/>
        </w:rPr>
      </w:pPr>
      <w:r>
        <w:rPr>
          <w:b/>
          <w:sz w:val="24"/>
          <w:szCs w:val="24"/>
        </w:rPr>
        <w:t>Procedural G</w:t>
      </w:r>
      <w:r w:rsidR="00BC04B0" w:rsidRPr="00537EB6">
        <w:rPr>
          <w:b/>
          <w:sz w:val="24"/>
          <w:szCs w:val="24"/>
        </w:rPr>
        <w:t>uideline</w:t>
      </w:r>
      <w:r w:rsidR="00D24EAA">
        <w:rPr>
          <w:b/>
        </w:rPr>
        <w:tab/>
      </w:r>
    </w:p>
    <w:p w:rsidR="00D24EAA" w:rsidRDefault="00D24EAA" w:rsidP="00D24EAA">
      <w:pPr>
        <w:spacing w:after="0" w:line="240" w:lineRule="auto"/>
        <w:rPr>
          <w:b/>
        </w:rPr>
      </w:pPr>
    </w:p>
    <w:p w:rsidR="008A2FB5" w:rsidRPr="00D24EAA" w:rsidRDefault="008A2FB5" w:rsidP="00D24EAA">
      <w:pPr>
        <w:pStyle w:val="ListParagraph"/>
        <w:numPr>
          <w:ilvl w:val="0"/>
          <w:numId w:val="15"/>
        </w:numPr>
        <w:rPr>
          <w:b/>
        </w:rPr>
      </w:pPr>
      <w:r w:rsidRPr="00D24EAA">
        <w:rPr>
          <w:b/>
        </w:rPr>
        <w:t>SLOAN LETTER CHART GUIDELINES:</w:t>
      </w:r>
    </w:p>
    <w:p w:rsidR="00D24EAA" w:rsidRPr="00D24EAA" w:rsidRDefault="00D24EAA" w:rsidP="00D24EAA">
      <w:pPr>
        <w:pStyle w:val="ListParagraph"/>
        <w:numPr>
          <w:ilvl w:val="0"/>
          <w:numId w:val="11"/>
        </w:numPr>
      </w:pPr>
      <w:r>
        <w:t>The student should sit/stand in a quiet, well lit room with no glare from windows.</w:t>
      </w:r>
    </w:p>
    <w:p w:rsidR="00D24EAA" w:rsidRDefault="00D24EAA" w:rsidP="00D24EAA">
      <w:pPr>
        <w:pStyle w:val="ListParagraph"/>
        <w:numPr>
          <w:ilvl w:val="0"/>
          <w:numId w:val="11"/>
        </w:numPr>
      </w:pPr>
      <w:r>
        <w:t>The student should be able to identify all letter</w:t>
      </w:r>
      <w:r w:rsidR="00B3402A">
        <w:t>s</w:t>
      </w:r>
      <w:r>
        <w:t xml:space="preserve"> 100% of the time, and also convey </w:t>
      </w:r>
      <w:proofErr w:type="gramStart"/>
      <w:r w:rsidR="00DE031E">
        <w:t xml:space="preserve">each </w:t>
      </w:r>
      <w:r>
        <w:t xml:space="preserve"> letter</w:t>
      </w:r>
      <w:proofErr w:type="gramEnd"/>
      <w:r>
        <w:t xml:space="preserve"> seen to the screener.</w:t>
      </w:r>
    </w:p>
    <w:p w:rsidR="00D24EAA" w:rsidRDefault="008A2FB5" w:rsidP="008A2FB5">
      <w:pPr>
        <w:pStyle w:val="ListParagraph"/>
        <w:numPr>
          <w:ilvl w:val="0"/>
          <w:numId w:val="11"/>
        </w:numPr>
      </w:pPr>
      <w:r w:rsidRPr="00D24EAA">
        <w:t xml:space="preserve"> </w:t>
      </w:r>
      <w:r w:rsidR="00D24EAA">
        <w:t>The student should hold the near vision chart at a distance of 16 inches from their eyes.  The screener should use the attached cord to correctly measure the specified distance.  Do no</w:t>
      </w:r>
      <w:r w:rsidR="00DE031E">
        <w:t xml:space="preserve">t allow the student to lean head </w:t>
      </w:r>
      <w:r w:rsidR="00D24EAA">
        <w:t>or torso forward to the chart.</w:t>
      </w:r>
    </w:p>
    <w:p w:rsidR="008A2FB5" w:rsidRPr="00D24EAA" w:rsidRDefault="00D24EAA" w:rsidP="00D24EAA">
      <w:pPr>
        <w:pStyle w:val="ListParagraph"/>
        <w:numPr>
          <w:ilvl w:val="0"/>
          <w:numId w:val="11"/>
        </w:numPr>
      </w:pPr>
      <w:r>
        <w:t>Start with binocular screening (both eyes) on the 20/50 line.</w:t>
      </w:r>
    </w:p>
    <w:p w:rsidR="00A77C05" w:rsidRDefault="00D24EAA" w:rsidP="008A2FB5">
      <w:pPr>
        <w:pStyle w:val="ListParagraph"/>
        <w:numPr>
          <w:ilvl w:val="0"/>
          <w:numId w:val="11"/>
        </w:numPr>
      </w:pPr>
      <w:r>
        <w:t>Screen each eye separately.</w:t>
      </w:r>
      <w:r w:rsidR="008A2FB5" w:rsidRPr="00D24EAA">
        <w:t xml:space="preserve"> </w:t>
      </w:r>
    </w:p>
    <w:p w:rsidR="00A77C05" w:rsidRDefault="00A77C05" w:rsidP="008A2FB5">
      <w:pPr>
        <w:pStyle w:val="ListParagraph"/>
        <w:numPr>
          <w:ilvl w:val="0"/>
          <w:numId w:val="11"/>
        </w:numPr>
      </w:pPr>
      <w:r>
        <w:t>Cover the left eye first with an occluder or 3x5 card.</w:t>
      </w:r>
    </w:p>
    <w:p w:rsidR="00A77C05" w:rsidRDefault="00A77C05" w:rsidP="008A2FB5">
      <w:pPr>
        <w:pStyle w:val="ListParagraph"/>
        <w:numPr>
          <w:ilvl w:val="0"/>
          <w:numId w:val="11"/>
        </w:numPr>
      </w:pPr>
      <w:r>
        <w:t>Have student start on the 20/40 line.</w:t>
      </w:r>
    </w:p>
    <w:p w:rsidR="008A2FB5" w:rsidRPr="00D24EAA" w:rsidRDefault="00A77C05" w:rsidP="008A2FB5">
      <w:pPr>
        <w:pStyle w:val="ListParagraph"/>
        <w:numPr>
          <w:ilvl w:val="0"/>
          <w:numId w:val="11"/>
        </w:numPr>
      </w:pPr>
      <w:r>
        <w:t>Have the student read the letters down to the 20/20 line using a zig zag method for each line.</w:t>
      </w:r>
    </w:p>
    <w:p w:rsidR="00A77C05" w:rsidRDefault="008A2FB5" w:rsidP="008A2FB5">
      <w:pPr>
        <w:pStyle w:val="ListParagraph"/>
        <w:numPr>
          <w:ilvl w:val="0"/>
          <w:numId w:val="11"/>
        </w:numPr>
      </w:pPr>
      <w:r w:rsidRPr="00D24EAA">
        <w:lastRenderedPageBreak/>
        <w:t xml:space="preserve"> </w:t>
      </w:r>
      <w:r w:rsidR="00A77C05">
        <w:t>The student should have both eyes open, even when one eye is covered.</w:t>
      </w:r>
    </w:p>
    <w:p w:rsidR="00A77C05" w:rsidRDefault="00A77C05" w:rsidP="008A2FB5">
      <w:pPr>
        <w:pStyle w:val="ListParagraph"/>
        <w:numPr>
          <w:ilvl w:val="0"/>
          <w:numId w:val="11"/>
        </w:numPr>
      </w:pPr>
      <w:r>
        <w:t>Repeat the same sequence with the right eye.</w:t>
      </w:r>
      <w:r w:rsidR="008A2FB5" w:rsidRPr="00D24EAA">
        <w:t xml:space="preserve"> </w:t>
      </w:r>
    </w:p>
    <w:p w:rsidR="00A77C05" w:rsidRDefault="00A77C05" w:rsidP="008A2FB5">
      <w:pPr>
        <w:pStyle w:val="ListParagraph"/>
        <w:numPr>
          <w:ilvl w:val="0"/>
          <w:numId w:val="11"/>
        </w:numPr>
      </w:pPr>
      <w:r>
        <w:t>Visual acuity is recorded as the last line read correctly. (One more than ½ of the letters read correctly on a line).</w:t>
      </w:r>
    </w:p>
    <w:p w:rsidR="00A77C05" w:rsidRDefault="00A77C05" w:rsidP="008A2FB5">
      <w:pPr>
        <w:pStyle w:val="ListParagraph"/>
        <w:numPr>
          <w:ilvl w:val="0"/>
          <w:numId w:val="11"/>
        </w:numPr>
      </w:pPr>
      <w:r>
        <w:t>Letters read correctly on the 20/30 line and below is considered passing.</w:t>
      </w:r>
      <w:r w:rsidR="008A2FB5" w:rsidRPr="00D24EAA">
        <w:t xml:space="preserve"> </w:t>
      </w:r>
    </w:p>
    <w:p w:rsidR="00A77C05" w:rsidRDefault="00A77C05" w:rsidP="008A2FB5">
      <w:pPr>
        <w:pStyle w:val="ListParagraph"/>
        <w:numPr>
          <w:ilvl w:val="0"/>
          <w:numId w:val="11"/>
        </w:numPr>
      </w:pPr>
      <w:r>
        <w:t xml:space="preserve">If only the 20/40 line (or higher) is read correctly in one or both eyes, this is considered a failure. </w:t>
      </w:r>
    </w:p>
    <w:p w:rsidR="00A77C05" w:rsidRDefault="00A77C05" w:rsidP="008A2FB5">
      <w:pPr>
        <w:pStyle w:val="ListParagraph"/>
        <w:numPr>
          <w:ilvl w:val="0"/>
          <w:numId w:val="11"/>
        </w:numPr>
      </w:pPr>
      <w:r>
        <w:t>Once a student fails, the student will be rescreened in 2-3 weeks.</w:t>
      </w:r>
    </w:p>
    <w:p w:rsidR="008A2FB5" w:rsidRDefault="00A77C05" w:rsidP="008A2FB5">
      <w:pPr>
        <w:pStyle w:val="ListParagraph"/>
        <w:numPr>
          <w:ilvl w:val="0"/>
          <w:numId w:val="11"/>
        </w:numPr>
      </w:pPr>
      <w:r>
        <w:t>If the student fails a second time, the student will be referred.</w:t>
      </w:r>
    </w:p>
    <w:p w:rsidR="00DB01B9" w:rsidRPr="00A77C05" w:rsidRDefault="00DB01B9" w:rsidP="008A2FB5">
      <w:pPr>
        <w:pStyle w:val="ListParagraph"/>
        <w:numPr>
          <w:ilvl w:val="0"/>
          <w:numId w:val="11"/>
        </w:numPr>
      </w:pPr>
      <w:r>
        <w:t>Document</w:t>
      </w:r>
    </w:p>
    <w:p w:rsidR="008A2FB5" w:rsidRDefault="008A2FB5" w:rsidP="008A2FB5">
      <w:pPr>
        <w:rPr>
          <w:b/>
        </w:rPr>
      </w:pPr>
      <w:r>
        <w:rPr>
          <w:b/>
        </w:rPr>
        <w:t>H</w:t>
      </w:r>
      <w:proofErr w:type="gramStart"/>
      <w:r>
        <w:rPr>
          <w:b/>
        </w:rPr>
        <w:t>:O:T:V</w:t>
      </w:r>
      <w:proofErr w:type="gramEnd"/>
      <w:r>
        <w:rPr>
          <w:b/>
        </w:rPr>
        <w:t xml:space="preserve"> NEAR VISION CHART GUIDELINES:</w:t>
      </w:r>
    </w:p>
    <w:p w:rsidR="00DF3CC2" w:rsidRPr="00DF3CC2" w:rsidRDefault="00DF3CC2" w:rsidP="00DF3CC2">
      <w:pPr>
        <w:pStyle w:val="ListParagraph"/>
        <w:numPr>
          <w:ilvl w:val="0"/>
          <w:numId w:val="16"/>
        </w:numPr>
        <w:spacing w:after="0"/>
      </w:pPr>
      <w:r w:rsidRPr="00DF3CC2">
        <w:t>Student should stand or sit in a quiet, well lit room without glare from windows.</w:t>
      </w:r>
    </w:p>
    <w:p w:rsidR="00DF3CC2" w:rsidRPr="00DF3CC2" w:rsidRDefault="00DF3CC2" w:rsidP="00DF3CC2">
      <w:pPr>
        <w:pStyle w:val="ListParagraph"/>
        <w:numPr>
          <w:ilvl w:val="0"/>
          <w:numId w:val="16"/>
        </w:numPr>
        <w:spacing w:after="0"/>
      </w:pPr>
      <w:r w:rsidRPr="00DF3CC2">
        <w:t>The H</w:t>
      </w:r>
      <w:proofErr w:type="gramStart"/>
      <w:r w:rsidRPr="00DF3CC2">
        <w:t>:O:T:V</w:t>
      </w:r>
      <w:proofErr w:type="gramEnd"/>
      <w:r w:rsidRPr="00DF3CC2">
        <w:t xml:space="preserve">  is used for Pre-K, KG (age 4-5 years), students who cannot identity letters 100% of the time, and non-English speaking students.</w:t>
      </w:r>
    </w:p>
    <w:p w:rsidR="00DF3CC2" w:rsidRPr="00DF3CC2" w:rsidRDefault="00DF3CC2" w:rsidP="00DF3CC2">
      <w:pPr>
        <w:pStyle w:val="ListParagraph"/>
        <w:numPr>
          <w:ilvl w:val="0"/>
          <w:numId w:val="16"/>
        </w:numPr>
        <w:spacing w:after="0"/>
      </w:pPr>
      <w:r w:rsidRPr="00DF3CC2">
        <w:t>Students will “match” the H</w:t>
      </w:r>
      <w:proofErr w:type="gramStart"/>
      <w:r w:rsidRPr="00DF3CC2">
        <w:t>:O:T:V</w:t>
      </w:r>
      <w:proofErr w:type="gramEnd"/>
      <w:r w:rsidRPr="00DF3CC2">
        <w:t xml:space="preserve"> symbols on the near vision chart by pointing to the corresponding symbols on a separate card or flip chart.  Student needs to be able to identify all 4 symbols 100% of the time.  </w:t>
      </w:r>
    </w:p>
    <w:p w:rsidR="00DF3CC2" w:rsidRPr="00DF3CC2" w:rsidRDefault="00DF3CC2" w:rsidP="00DF3CC2">
      <w:pPr>
        <w:pStyle w:val="ListParagraph"/>
        <w:numPr>
          <w:ilvl w:val="0"/>
          <w:numId w:val="16"/>
        </w:numPr>
        <w:spacing w:after="0"/>
      </w:pPr>
      <w:r w:rsidRPr="00DF3CC2">
        <w:t>The near vision chart should be held at a distance of 16 inches from the eyes.   The screener should use the attached cord to measure the specified distance. Do not allow the student to lean torso forward.</w:t>
      </w:r>
    </w:p>
    <w:p w:rsidR="00DF3CC2" w:rsidRPr="00DF3CC2" w:rsidRDefault="00DF3CC2" w:rsidP="00DF3CC2">
      <w:pPr>
        <w:pStyle w:val="ListParagraph"/>
        <w:numPr>
          <w:ilvl w:val="0"/>
          <w:numId w:val="16"/>
        </w:numPr>
        <w:spacing w:after="0"/>
      </w:pPr>
      <w:r w:rsidRPr="00DF3CC2">
        <w:t>Students should “practice” the game by using both eyes uncovered</w:t>
      </w:r>
    </w:p>
    <w:p w:rsidR="00DF3CC2" w:rsidRPr="00DF3CC2" w:rsidRDefault="00DF3CC2" w:rsidP="00DF3CC2">
      <w:pPr>
        <w:pStyle w:val="ListParagraph"/>
        <w:numPr>
          <w:ilvl w:val="0"/>
          <w:numId w:val="16"/>
        </w:numPr>
        <w:spacing w:after="0"/>
      </w:pPr>
      <w:r w:rsidRPr="00DF3CC2">
        <w:t>Once the student can “play the game” 100% of the time, cover the left eye first.  Both eyes should remain open, even when one eye is covered.  Refer if unable to play 100%.</w:t>
      </w:r>
    </w:p>
    <w:p w:rsidR="00DF3CC2" w:rsidRPr="00DF3CC2" w:rsidRDefault="00DF3CC2" w:rsidP="00DF3CC2">
      <w:pPr>
        <w:pStyle w:val="ListParagraph"/>
        <w:numPr>
          <w:ilvl w:val="0"/>
          <w:numId w:val="16"/>
        </w:numPr>
        <w:spacing w:after="0"/>
      </w:pPr>
      <w:r w:rsidRPr="00DF3CC2">
        <w:t>Start with binocular screening (both eyes) on the 20/50 line.</w:t>
      </w:r>
    </w:p>
    <w:p w:rsidR="00DF3CC2" w:rsidRPr="00DF3CC2" w:rsidRDefault="00DF3CC2" w:rsidP="00DF3CC2">
      <w:pPr>
        <w:pStyle w:val="ListParagraph"/>
        <w:numPr>
          <w:ilvl w:val="0"/>
          <w:numId w:val="16"/>
        </w:numPr>
        <w:spacing w:after="0"/>
      </w:pPr>
      <w:r w:rsidRPr="00DF3CC2">
        <w:t>Have the student match letters down to the 20/20 line</w:t>
      </w:r>
    </w:p>
    <w:p w:rsidR="00DF3CC2" w:rsidRPr="00DF3CC2" w:rsidRDefault="00DF3CC2" w:rsidP="00DF3CC2">
      <w:pPr>
        <w:pStyle w:val="ListParagraph"/>
        <w:numPr>
          <w:ilvl w:val="0"/>
          <w:numId w:val="16"/>
        </w:numPr>
        <w:spacing w:after="0"/>
      </w:pPr>
      <w:r w:rsidRPr="00DF3CC2">
        <w:t>Screen each eye separately.</w:t>
      </w:r>
    </w:p>
    <w:p w:rsidR="00DF3CC2" w:rsidRPr="00DF3CC2" w:rsidRDefault="00DF3CC2" w:rsidP="00DF3CC2">
      <w:pPr>
        <w:pStyle w:val="ListParagraph"/>
        <w:numPr>
          <w:ilvl w:val="0"/>
          <w:numId w:val="16"/>
        </w:numPr>
        <w:spacing w:after="0"/>
      </w:pPr>
      <w:r w:rsidRPr="00DF3CC2">
        <w:t>Repeat procedure and cover the right eye</w:t>
      </w:r>
    </w:p>
    <w:p w:rsidR="00DF3CC2" w:rsidRPr="00DF3CC2" w:rsidRDefault="00DF3CC2" w:rsidP="00DF3CC2">
      <w:pPr>
        <w:pStyle w:val="ListParagraph"/>
        <w:numPr>
          <w:ilvl w:val="0"/>
          <w:numId w:val="16"/>
        </w:numPr>
        <w:spacing w:after="0"/>
      </w:pPr>
      <w:r w:rsidRPr="00DF3CC2">
        <w:t>Visual acuity is determined when the last line is read correctly (3 of the 4 symbols are identified correctly).</w:t>
      </w:r>
    </w:p>
    <w:p w:rsidR="00DF3CC2" w:rsidRPr="00DF3CC2" w:rsidRDefault="00DF3CC2" w:rsidP="00DF3CC2">
      <w:pPr>
        <w:pStyle w:val="ListParagraph"/>
        <w:numPr>
          <w:ilvl w:val="0"/>
          <w:numId w:val="16"/>
        </w:numPr>
        <w:spacing w:after="0"/>
      </w:pPr>
      <w:r w:rsidRPr="00DF3CC2">
        <w:t xml:space="preserve">Letters read correctly on the </w:t>
      </w:r>
      <w:r w:rsidR="00115979">
        <w:t>20/30 line and below is passing</w:t>
      </w:r>
      <w:r w:rsidRPr="00DF3CC2">
        <w:t>; 20/40 and higher is a failure</w:t>
      </w:r>
      <w:r w:rsidR="00115979">
        <w:t>.</w:t>
      </w:r>
    </w:p>
    <w:p w:rsidR="00DF3CC2" w:rsidRPr="00DF3CC2" w:rsidRDefault="00DF3CC2" w:rsidP="00DF3CC2">
      <w:pPr>
        <w:pStyle w:val="ListParagraph"/>
        <w:numPr>
          <w:ilvl w:val="0"/>
          <w:numId w:val="16"/>
        </w:numPr>
        <w:spacing w:after="0"/>
      </w:pPr>
      <w:r w:rsidRPr="00DF3CC2">
        <w:t xml:space="preserve">If a student fails the first screen, retest </w:t>
      </w:r>
      <w:r w:rsidR="00115979">
        <w:t>as soon as possible</w:t>
      </w:r>
      <w:r w:rsidRPr="00DF3CC2">
        <w:t>.</w:t>
      </w:r>
    </w:p>
    <w:p w:rsidR="00DF3CC2" w:rsidRPr="00DF3CC2" w:rsidRDefault="00DF3CC2" w:rsidP="00DF3CC2">
      <w:pPr>
        <w:pStyle w:val="ListParagraph"/>
        <w:numPr>
          <w:ilvl w:val="0"/>
          <w:numId w:val="16"/>
        </w:numPr>
        <w:spacing w:after="0"/>
      </w:pPr>
      <w:r w:rsidRPr="00DF3CC2">
        <w:t>Student who fails 2</w:t>
      </w:r>
      <w:r w:rsidR="005F5B7D">
        <w:t>nd</w:t>
      </w:r>
      <w:r w:rsidRPr="00DF3CC2">
        <w:t xml:space="preserve"> screening will be referred. </w:t>
      </w:r>
    </w:p>
    <w:p w:rsidR="00DF3CC2" w:rsidRPr="00DF3CC2" w:rsidRDefault="00DF3CC2" w:rsidP="00DF3CC2">
      <w:pPr>
        <w:pStyle w:val="ListParagraph"/>
        <w:numPr>
          <w:ilvl w:val="0"/>
          <w:numId w:val="16"/>
        </w:numPr>
        <w:spacing w:after="0"/>
      </w:pPr>
      <w:r w:rsidRPr="00DF3CC2">
        <w:t>Document.</w:t>
      </w:r>
    </w:p>
    <w:p w:rsidR="008A2FB5" w:rsidRPr="00537EB6" w:rsidRDefault="008A2FB5" w:rsidP="00BC04B0">
      <w:pPr>
        <w:spacing w:after="0" w:line="240" w:lineRule="auto"/>
        <w:rPr>
          <w:b/>
          <w:sz w:val="24"/>
          <w:szCs w:val="24"/>
        </w:rPr>
      </w:pPr>
    </w:p>
    <w:p w:rsidR="004D39D8" w:rsidRDefault="008701EF" w:rsidP="00537EB6">
      <w:pPr>
        <w:spacing w:line="360" w:lineRule="auto"/>
        <w:contextualSpacing/>
        <w:rPr>
          <w:b/>
        </w:rPr>
      </w:pPr>
      <w:r w:rsidRPr="00010556">
        <w:rPr>
          <w:b/>
        </w:rPr>
        <w:t xml:space="preserve">Medical </w:t>
      </w:r>
      <w:r w:rsidR="004D39D8">
        <w:rPr>
          <w:b/>
        </w:rPr>
        <w:t xml:space="preserve">Officer </w:t>
      </w:r>
      <w:r w:rsidR="00346220">
        <w:rPr>
          <w:b/>
        </w:rPr>
        <w:t>Signature</w:t>
      </w:r>
      <w:r>
        <w:rPr>
          <w:b/>
        </w:rPr>
        <w:t>:</w:t>
      </w:r>
    </w:p>
    <w:p w:rsidR="00537EB6" w:rsidRDefault="00537EB6" w:rsidP="00537EB6">
      <w:pPr>
        <w:spacing w:line="240" w:lineRule="auto"/>
        <w:contextualSpacing/>
      </w:pPr>
    </w:p>
    <w:p w:rsidR="004D39D8" w:rsidRPr="004D39D8" w:rsidRDefault="004D39D8" w:rsidP="00537EB6">
      <w:pPr>
        <w:spacing w:line="240" w:lineRule="auto"/>
        <w:contextualSpacing/>
      </w:pPr>
      <w:r w:rsidRPr="004D39D8">
        <w:t xml:space="preserve">_________________________________________________________ </w:t>
      </w:r>
      <w:r>
        <w:t xml:space="preserve"> </w:t>
      </w:r>
      <w:r w:rsidRPr="004D39D8">
        <w:t xml:space="preserve"> Date: ___________________</w:t>
      </w:r>
    </w:p>
    <w:p w:rsidR="00346220" w:rsidRDefault="00BC04B0" w:rsidP="00537EB6">
      <w:pPr>
        <w:spacing w:line="240" w:lineRule="auto"/>
        <w:contextualSpacing/>
      </w:pPr>
      <w:r>
        <w:t>Physician Signature/PISD Medical Officer</w:t>
      </w:r>
      <w:r w:rsidR="00537EB6">
        <w:tab/>
      </w:r>
      <w:r w:rsidR="00537EB6">
        <w:tab/>
      </w:r>
      <w:r w:rsidR="00537EB6">
        <w:tab/>
      </w:r>
      <w:r w:rsidR="00537EB6">
        <w:tab/>
      </w:r>
      <w:r w:rsidR="00537EB6">
        <w:tab/>
      </w:r>
      <w:r w:rsidR="00537EB6">
        <w:tab/>
      </w:r>
      <w:r w:rsidR="00537EB6">
        <w:tab/>
      </w:r>
      <w:bookmarkStart w:id="0" w:name="_GoBack"/>
      <w:bookmarkEnd w:id="0"/>
    </w:p>
    <w:sectPr w:rsidR="00346220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7C05" w:rsidRDefault="00A77C05" w:rsidP="00346220">
      <w:pPr>
        <w:spacing w:after="0" w:line="240" w:lineRule="auto"/>
      </w:pPr>
      <w:r>
        <w:separator/>
      </w:r>
    </w:p>
  </w:endnote>
  <w:endnote w:type="continuationSeparator" w:id="0">
    <w:p w:rsidR="00A77C05" w:rsidRDefault="00A77C05" w:rsidP="00346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27410833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A77C05" w:rsidRPr="00537EB6" w:rsidRDefault="00A77C05" w:rsidP="007C29A0">
            <w:pPr>
              <w:pStyle w:val="Footer"/>
              <w:rPr>
                <w:sz w:val="18"/>
                <w:szCs w:val="18"/>
              </w:rPr>
            </w:pPr>
            <w:r w:rsidRPr="00537EB6">
              <w:rPr>
                <w:sz w:val="18"/>
                <w:szCs w:val="18"/>
              </w:rPr>
              <w:t>©Plano Independent School District</w:t>
            </w:r>
          </w:p>
          <w:p w:rsidR="00A77C05" w:rsidRDefault="00A77C05" w:rsidP="007C29A0">
            <w:pPr>
              <w:pStyle w:val="Footer"/>
            </w:pPr>
            <w:r>
              <w:rPr>
                <w:sz w:val="18"/>
                <w:szCs w:val="18"/>
              </w:rPr>
              <w:t xml:space="preserve"> Near Vision Screening - 2013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 w:rsidRPr="007C29A0">
              <w:rPr>
                <w:sz w:val="18"/>
                <w:szCs w:val="18"/>
              </w:rPr>
              <w:t xml:space="preserve">Page </w:t>
            </w:r>
            <w:r w:rsidRPr="007C29A0">
              <w:rPr>
                <w:b/>
                <w:bCs/>
                <w:sz w:val="18"/>
                <w:szCs w:val="18"/>
              </w:rPr>
              <w:fldChar w:fldCharType="begin"/>
            </w:r>
            <w:r w:rsidRPr="007C29A0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7C29A0">
              <w:rPr>
                <w:b/>
                <w:bCs/>
                <w:sz w:val="18"/>
                <w:szCs w:val="18"/>
              </w:rPr>
              <w:fldChar w:fldCharType="separate"/>
            </w:r>
            <w:r w:rsidR="00331B64">
              <w:rPr>
                <w:b/>
                <w:bCs/>
                <w:noProof/>
                <w:sz w:val="18"/>
                <w:szCs w:val="18"/>
              </w:rPr>
              <w:t>3</w:t>
            </w:r>
            <w:r w:rsidRPr="007C29A0">
              <w:rPr>
                <w:b/>
                <w:bCs/>
                <w:sz w:val="18"/>
                <w:szCs w:val="18"/>
              </w:rPr>
              <w:fldChar w:fldCharType="end"/>
            </w:r>
            <w:r w:rsidRPr="007C29A0">
              <w:rPr>
                <w:sz w:val="18"/>
                <w:szCs w:val="18"/>
              </w:rPr>
              <w:t xml:space="preserve"> of </w:t>
            </w:r>
            <w:r w:rsidRPr="007C29A0">
              <w:rPr>
                <w:b/>
                <w:bCs/>
                <w:sz w:val="18"/>
                <w:szCs w:val="18"/>
              </w:rPr>
              <w:fldChar w:fldCharType="begin"/>
            </w:r>
            <w:r w:rsidRPr="007C29A0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7C29A0">
              <w:rPr>
                <w:b/>
                <w:bCs/>
                <w:sz w:val="18"/>
                <w:szCs w:val="18"/>
              </w:rPr>
              <w:fldChar w:fldCharType="separate"/>
            </w:r>
            <w:r w:rsidR="00331B64">
              <w:rPr>
                <w:b/>
                <w:bCs/>
                <w:noProof/>
                <w:sz w:val="18"/>
                <w:szCs w:val="18"/>
              </w:rPr>
              <w:t>3</w:t>
            </w:r>
            <w:r w:rsidRPr="007C29A0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A77C05" w:rsidRDefault="00A77C0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7C05" w:rsidRDefault="00A77C05" w:rsidP="00346220">
      <w:pPr>
        <w:spacing w:after="0" w:line="240" w:lineRule="auto"/>
      </w:pPr>
      <w:r>
        <w:separator/>
      </w:r>
    </w:p>
  </w:footnote>
  <w:footnote w:type="continuationSeparator" w:id="0">
    <w:p w:rsidR="00A77C05" w:rsidRDefault="00A77C05" w:rsidP="003462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662DC"/>
    <w:multiLevelType w:val="hybridMultilevel"/>
    <w:tmpl w:val="1AD00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161BD6"/>
    <w:multiLevelType w:val="hybridMultilevel"/>
    <w:tmpl w:val="8E62A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340093"/>
    <w:multiLevelType w:val="hybridMultilevel"/>
    <w:tmpl w:val="888850E0"/>
    <w:lvl w:ilvl="0" w:tplc="75222486">
      <w:start w:val="1"/>
      <w:numFmt w:val="decimal"/>
      <w:lvlText w:val="%1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43F7658"/>
    <w:multiLevelType w:val="hybridMultilevel"/>
    <w:tmpl w:val="1422A3C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EB56A4"/>
    <w:multiLevelType w:val="hybridMultilevel"/>
    <w:tmpl w:val="963606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4E747C"/>
    <w:multiLevelType w:val="hybridMultilevel"/>
    <w:tmpl w:val="2684198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21C95C2B"/>
    <w:multiLevelType w:val="multilevel"/>
    <w:tmpl w:val="5D12D1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5C302E"/>
    <w:multiLevelType w:val="hybridMultilevel"/>
    <w:tmpl w:val="4266C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B057A3"/>
    <w:multiLevelType w:val="hybridMultilevel"/>
    <w:tmpl w:val="92DCA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246A94"/>
    <w:multiLevelType w:val="hybridMultilevel"/>
    <w:tmpl w:val="1F7E6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CE4512"/>
    <w:multiLevelType w:val="hybridMultilevel"/>
    <w:tmpl w:val="CE587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F64015"/>
    <w:multiLevelType w:val="hybridMultilevel"/>
    <w:tmpl w:val="43E64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EB5FF5"/>
    <w:multiLevelType w:val="hybridMultilevel"/>
    <w:tmpl w:val="94AE6192"/>
    <w:lvl w:ilvl="0" w:tplc="00E0F780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5789742A"/>
    <w:multiLevelType w:val="hybridMultilevel"/>
    <w:tmpl w:val="7B026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0A3C40"/>
    <w:multiLevelType w:val="hybridMultilevel"/>
    <w:tmpl w:val="CB3C4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CE7F0C"/>
    <w:multiLevelType w:val="hybridMultilevel"/>
    <w:tmpl w:val="46467462"/>
    <w:lvl w:ilvl="0" w:tplc="5474729E">
      <w:start w:val="1"/>
      <w:numFmt w:val="decimal"/>
      <w:lvlText w:val="%1."/>
      <w:lvlJc w:val="left"/>
      <w:pPr>
        <w:ind w:left="180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7"/>
  </w:num>
  <w:num w:numId="5">
    <w:abstractNumId w:val="10"/>
  </w:num>
  <w:num w:numId="6">
    <w:abstractNumId w:val="9"/>
  </w:num>
  <w:num w:numId="7">
    <w:abstractNumId w:val="11"/>
  </w:num>
  <w:num w:numId="8">
    <w:abstractNumId w:val="13"/>
  </w:num>
  <w:num w:numId="9">
    <w:abstractNumId w:val="14"/>
  </w:num>
  <w:num w:numId="10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8"/>
  </w:num>
  <w:num w:numId="15">
    <w:abstractNumId w:val="3"/>
  </w:num>
  <w:num w:numId="16">
    <w:abstractNumId w:val="5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072"/>
    <w:rsid w:val="000125D3"/>
    <w:rsid w:val="00071839"/>
    <w:rsid w:val="000D4072"/>
    <w:rsid w:val="0010690E"/>
    <w:rsid w:val="00115979"/>
    <w:rsid w:val="00131D3A"/>
    <w:rsid w:val="001D1AA0"/>
    <w:rsid w:val="00211C10"/>
    <w:rsid w:val="00270A32"/>
    <w:rsid w:val="002B00C6"/>
    <w:rsid w:val="002B29A5"/>
    <w:rsid w:val="002D6CEB"/>
    <w:rsid w:val="002F274E"/>
    <w:rsid w:val="00331B64"/>
    <w:rsid w:val="00346220"/>
    <w:rsid w:val="003A24D4"/>
    <w:rsid w:val="00473DB9"/>
    <w:rsid w:val="0047438A"/>
    <w:rsid w:val="004859A5"/>
    <w:rsid w:val="004A73BB"/>
    <w:rsid w:val="004D39D8"/>
    <w:rsid w:val="005014E6"/>
    <w:rsid w:val="005133FC"/>
    <w:rsid w:val="00537EB6"/>
    <w:rsid w:val="0058184D"/>
    <w:rsid w:val="005F5B7D"/>
    <w:rsid w:val="007C29A0"/>
    <w:rsid w:val="008701EF"/>
    <w:rsid w:val="008A2FB5"/>
    <w:rsid w:val="008B3F6C"/>
    <w:rsid w:val="009B070E"/>
    <w:rsid w:val="00A14FA7"/>
    <w:rsid w:val="00A25174"/>
    <w:rsid w:val="00A431E2"/>
    <w:rsid w:val="00A77C05"/>
    <w:rsid w:val="00B3402A"/>
    <w:rsid w:val="00B45FE3"/>
    <w:rsid w:val="00BC04B0"/>
    <w:rsid w:val="00C65B89"/>
    <w:rsid w:val="00CB67E8"/>
    <w:rsid w:val="00CE2DF4"/>
    <w:rsid w:val="00D24EAA"/>
    <w:rsid w:val="00D75AB5"/>
    <w:rsid w:val="00D82151"/>
    <w:rsid w:val="00DA32E8"/>
    <w:rsid w:val="00DB01B9"/>
    <w:rsid w:val="00DE031E"/>
    <w:rsid w:val="00DF3CC2"/>
    <w:rsid w:val="00E767A5"/>
    <w:rsid w:val="00EA3AFF"/>
    <w:rsid w:val="00EC5F9D"/>
    <w:rsid w:val="00F72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0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5F9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4A73BB"/>
    <w:rPr>
      <w:color w:val="0000FF"/>
      <w:u w:val="single"/>
    </w:rPr>
  </w:style>
  <w:style w:type="character" w:customStyle="1" w:styleId="listitemfmt2">
    <w:name w:val="listitem_fmt2"/>
    <w:basedOn w:val="DefaultParagraphFont"/>
    <w:rsid w:val="004A73BB"/>
    <w:rPr>
      <w:b w:val="0"/>
      <w:bCs w:val="0"/>
    </w:rPr>
  </w:style>
  <w:style w:type="paragraph" w:styleId="Header">
    <w:name w:val="header"/>
    <w:basedOn w:val="Normal"/>
    <w:link w:val="HeaderChar"/>
    <w:uiPriority w:val="99"/>
    <w:unhideWhenUsed/>
    <w:rsid w:val="003462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6220"/>
  </w:style>
  <w:style w:type="paragraph" w:styleId="Footer">
    <w:name w:val="footer"/>
    <w:basedOn w:val="Normal"/>
    <w:link w:val="FooterChar"/>
    <w:uiPriority w:val="99"/>
    <w:unhideWhenUsed/>
    <w:rsid w:val="003462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6220"/>
  </w:style>
  <w:style w:type="paragraph" w:styleId="BalloonText">
    <w:name w:val="Balloon Text"/>
    <w:basedOn w:val="Normal"/>
    <w:link w:val="BalloonTextChar"/>
    <w:uiPriority w:val="99"/>
    <w:semiHidden/>
    <w:unhideWhenUsed/>
    <w:rsid w:val="003462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622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A24D4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0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5F9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4A73BB"/>
    <w:rPr>
      <w:color w:val="0000FF"/>
      <w:u w:val="single"/>
    </w:rPr>
  </w:style>
  <w:style w:type="character" w:customStyle="1" w:styleId="listitemfmt2">
    <w:name w:val="listitem_fmt2"/>
    <w:basedOn w:val="DefaultParagraphFont"/>
    <w:rsid w:val="004A73BB"/>
    <w:rPr>
      <w:b w:val="0"/>
      <w:bCs w:val="0"/>
    </w:rPr>
  </w:style>
  <w:style w:type="paragraph" w:styleId="Header">
    <w:name w:val="header"/>
    <w:basedOn w:val="Normal"/>
    <w:link w:val="HeaderChar"/>
    <w:uiPriority w:val="99"/>
    <w:unhideWhenUsed/>
    <w:rsid w:val="003462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6220"/>
  </w:style>
  <w:style w:type="paragraph" w:styleId="Footer">
    <w:name w:val="footer"/>
    <w:basedOn w:val="Normal"/>
    <w:link w:val="FooterChar"/>
    <w:uiPriority w:val="99"/>
    <w:unhideWhenUsed/>
    <w:rsid w:val="003462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6220"/>
  </w:style>
  <w:style w:type="paragraph" w:styleId="BalloonText">
    <w:name w:val="Balloon Text"/>
    <w:basedOn w:val="Normal"/>
    <w:link w:val="BalloonTextChar"/>
    <w:uiPriority w:val="99"/>
    <w:semiHidden/>
    <w:unhideWhenUsed/>
    <w:rsid w:val="003462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622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A24D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9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9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01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122796">
                      <w:marLeft w:val="24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645000">
                          <w:marLeft w:val="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364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676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3001618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9909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63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7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31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58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0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5FF16C-E4E0-4EBC-B037-A3A62657B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954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Plano ISD</Company>
  <LinksUpToDate>false</LinksUpToDate>
  <CharactersWithSpaces>6380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Megan Schuler</dc:creator>
  <cp:lastModifiedBy>Megan Schuler</cp:lastModifiedBy>
  <cp:revision>10</cp:revision>
  <dcterms:created xsi:type="dcterms:W3CDTF">2013-03-25T00:21:00Z</dcterms:created>
  <dcterms:modified xsi:type="dcterms:W3CDTF">2013-05-18T14:22:00Z</dcterms:modified>
</cp:coreProperties>
</file>